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18" w:rsidRPr="004D391A" w:rsidRDefault="003232EC" w:rsidP="004D391A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魔法棉花糖</w:t>
      </w:r>
    </w:p>
    <w:p w:rsidR="004D391A" w:rsidRDefault="004D391A" w:rsidP="003232EC">
      <w:pPr>
        <w:spacing w:line="440" w:lineRule="exact"/>
        <w:ind w:firstLineChars="1700" w:firstLine="4760"/>
        <w:rPr>
          <w:rFonts w:ascii="標楷體" w:eastAsia="標楷體" w:hAnsi="標楷體"/>
          <w:sz w:val="28"/>
        </w:rPr>
      </w:pPr>
      <w:r w:rsidRPr="004D391A">
        <w:rPr>
          <w:rFonts w:ascii="標楷體" w:eastAsia="標楷體" w:hAnsi="標楷體"/>
          <w:sz w:val="28"/>
        </w:rPr>
        <w:t>高雄市</w:t>
      </w:r>
      <w:r>
        <w:rPr>
          <w:rFonts w:ascii="標楷體" w:eastAsia="標楷體" w:hAnsi="標楷體"/>
          <w:sz w:val="28"/>
        </w:rPr>
        <w:t>梓官區梓官國小</w:t>
      </w:r>
    </w:p>
    <w:p w:rsidR="004D391A" w:rsidRDefault="004D391A" w:rsidP="003232EC">
      <w:pPr>
        <w:spacing w:line="440" w:lineRule="exact"/>
        <w:ind w:firstLineChars="1700" w:firstLine="47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指導老師</w:t>
      </w:r>
      <w:r>
        <w:rPr>
          <w:rFonts w:ascii="標楷體" w:eastAsia="標楷體" w:hAnsi="標楷體" w:hint="eastAsia"/>
          <w:sz w:val="28"/>
        </w:rPr>
        <w:t>：</w:t>
      </w:r>
      <w:r w:rsidR="003232EC">
        <w:rPr>
          <w:rFonts w:ascii="標楷體" w:eastAsia="標楷體" w:hAnsi="標楷體" w:hint="eastAsia"/>
          <w:sz w:val="28"/>
        </w:rPr>
        <w:t>楊曉薇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邱秀蓉</w:t>
      </w:r>
      <w:r>
        <w:rPr>
          <w:rFonts w:ascii="標楷體" w:eastAsia="標楷體" w:hAnsi="標楷體" w:hint="eastAsia"/>
          <w:sz w:val="28"/>
        </w:rPr>
        <w:t>、</w:t>
      </w:r>
      <w:r w:rsidR="003232EC">
        <w:rPr>
          <w:rFonts w:ascii="標楷體" w:eastAsia="標楷體" w:hAnsi="標楷體" w:hint="eastAsia"/>
          <w:sz w:val="28"/>
        </w:rPr>
        <w:t>郭銘揚、</w:t>
      </w:r>
    </w:p>
    <w:p w:rsidR="003232EC" w:rsidRPr="004D391A" w:rsidRDefault="003232EC" w:rsidP="003232EC">
      <w:pPr>
        <w:spacing w:line="440" w:lineRule="exact"/>
        <w:ind w:firstLineChars="1700" w:firstLine="47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王佳媺</w:t>
      </w:r>
    </w:p>
    <w:p w:rsidR="004D391A" w:rsidRDefault="004D391A" w:rsidP="004D391A">
      <w:pPr>
        <w:spacing w:line="440" w:lineRule="exact"/>
        <w:rPr>
          <w:rFonts w:ascii="標楷體" w:eastAsia="標楷體" w:hAnsi="標楷體"/>
          <w:sz w:val="28"/>
        </w:rPr>
      </w:pPr>
      <w:r w:rsidRPr="004D391A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旨趣：</w:t>
      </w:r>
    </w:p>
    <w:p w:rsidR="004D391A" w:rsidRDefault="004D391A" w:rsidP="004D391A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="000D7750">
        <w:rPr>
          <w:rFonts w:ascii="標楷體" w:eastAsia="標楷體" w:hAnsi="標楷體" w:hint="eastAsia"/>
          <w:sz w:val="28"/>
        </w:rPr>
        <w:t>泡泡是由水的表面張力而形成，清潔劑可以破壞水的表面張力，水分子被拆開後，就可以吹出泡泡囉！</w:t>
      </w:r>
      <w:bookmarkStart w:id="0" w:name="_GoBack"/>
      <w:bookmarkEnd w:id="0"/>
    </w:p>
    <w:p w:rsidR="003232EC" w:rsidRDefault="004149C7" w:rsidP="004D391A">
      <w:pPr>
        <w:spacing w:line="440" w:lineRule="exact"/>
        <w:ind w:leftChars="100" w:left="108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3232EC">
        <w:rPr>
          <w:rFonts w:ascii="標楷體" w:eastAsia="標楷體" w:hAnsi="標楷體" w:hint="eastAsia"/>
          <w:sz w:val="28"/>
        </w:rPr>
        <w:t>濾網布的小縫隙就像無數小吸管同時吹出泡泡，吹出的泡泡因為表面張力附著在一起，加上食用色素，形成美麗的棉花糖。</w:t>
      </w:r>
    </w:p>
    <w:p w:rsidR="004149C7" w:rsidRDefault="004149C7" w:rsidP="004149C7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材料</w:t>
      </w:r>
      <w:r>
        <w:rPr>
          <w:rFonts w:ascii="標楷體" w:eastAsia="標楷體" w:hAnsi="標楷體" w:hint="eastAsia"/>
          <w:sz w:val="28"/>
        </w:rPr>
        <w:t>：</w:t>
      </w:r>
    </w:p>
    <w:p w:rsidR="004149C7" w:rsidRDefault="003232EC" w:rsidP="004149C7">
      <w:pPr>
        <w:spacing w:line="44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濾網布、橡皮筋、食用色素、清水、清潔劑（洗碗精、沐浴乳或洗髮精）、保特瓶</w:t>
      </w:r>
      <w:r w:rsidR="004149C7">
        <w:rPr>
          <w:rFonts w:ascii="標楷體" w:eastAsia="標楷體" w:hAnsi="標楷體" w:hint="eastAsia"/>
          <w:sz w:val="28"/>
        </w:rPr>
        <w:t>。</w:t>
      </w:r>
    </w:p>
    <w:p w:rsidR="004D391A" w:rsidRDefault="004149C7" w:rsidP="004149C7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活動流程</w:t>
      </w:r>
      <w:r>
        <w:rPr>
          <w:rFonts w:ascii="標楷體" w:eastAsia="標楷體" w:hAnsi="標楷體" w:hint="eastAsia"/>
          <w:sz w:val="28"/>
        </w:rPr>
        <w:t>：</w:t>
      </w:r>
    </w:p>
    <w:p w:rsidR="004149C7" w:rsidRDefault="004149C7" w:rsidP="004149C7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（一）事先</w:t>
      </w:r>
      <w:r w:rsidR="009B37FC">
        <w:rPr>
          <w:rFonts w:ascii="標楷體" w:eastAsia="標楷體" w:hAnsi="標楷體" w:hint="eastAsia"/>
          <w:sz w:val="28"/>
        </w:rPr>
        <w:t>製作</w:t>
      </w:r>
      <w:r w:rsidR="003232EC">
        <w:rPr>
          <w:rFonts w:ascii="標楷體" w:eastAsia="標楷體" w:hAnsi="標楷體" w:hint="eastAsia"/>
          <w:sz w:val="28"/>
        </w:rPr>
        <w:t>泡泡水</w:t>
      </w:r>
      <w:r w:rsidR="009B37FC">
        <w:rPr>
          <w:rFonts w:ascii="標楷體" w:eastAsia="標楷體" w:hAnsi="標楷體" w:hint="eastAsia"/>
          <w:sz w:val="28"/>
        </w:rPr>
        <w:t>：</w:t>
      </w:r>
      <w:r w:rsidR="003232EC">
        <w:rPr>
          <w:rFonts w:ascii="標楷體" w:eastAsia="標楷體" w:hAnsi="標楷體" w:hint="eastAsia"/>
          <w:sz w:val="28"/>
        </w:rPr>
        <w:t>將水與清潔劑以固定比例攪拌均勻，倒入托盤中</w:t>
      </w:r>
      <w:r>
        <w:rPr>
          <w:rFonts w:ascii="標楷體" w:eastAsia="標楷體" w:hAnsi="標楷體" w:hint="eastAsia"/>
          <w:sz w:val="28"/>
        </w:rPr>
        <w:t>。</w:t>
      </w:r>
    </w:p>
    <w:p w:rsidR="004149C7" w:rsidRDefault="004149C7" w:rsidP="004149C7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="003232EC">
        <w:rPr>
          <w:rFonts w:ascii="標楷體" w:eastAsia="標楷體" w:hAnsi="標楷體" w:hint="eastAsia"/>
          <w:sz w:val="28"/>
        </w:rPr>
        <w:t>將剪</w:t>
      </w:r>
      <w:r w:rsidR="00E816B6">
        <w:rPr>
          <w:rFonts w:ascii="標楷體" w:eastAsia="標楷體" w:hAnsi="標楷體" w:hint="eastAsia"/>
          <w:sz w:val="28"/>
        </w:rPr>
        <w:t>好的保特瓶套上濾網布，並用橡皮筋固定</w:t>
      </w:r>
      <w:r>
        <w:rPr>
          <w:rFonts w:ascii="標楷體" w:eastAsia="標楷體" w:hAnsi="標楷體" w:hint="eastAsia"/>
          <w:sz w:val="28"/>
        </w:rPr>
        <w:t>。</w:t>
      </w:r>
    </w:p>
    <w:p w:rsidR="004D391A" w:rsidRDefault="004149C7" w:rsidP="004149C7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 w:hint="eastAsia"/>
          <w:sz w:val="28"/>
        </w:rPr>
        <w:t>）</w:t>
      </w:r>
      <w:r w:rsidR="00E816B6">
        <w:rPr>
          <w:rFonts w:ascii="標楷體" w:eastAsia="標楷體" w:hAnsi="標楷體" w:hint="eastAsia"/>
          <w:sz w:val="28"/>
        </w:rPr>
        <w:t>加上食用色素後，沾上泡泡水後即可吹出泡泡棉花糖</w:t>
      </w:r>
      <w:r w:rsidR="000E3478">
        <w:rPr>
          <w:rFonts w:ascii="標楷體" w:eastAsia="標楷體" w:hAnsi="標楷體" w:hint="eastAsia"/>
          <w:sz w:val="28"/>
        </w:rPr>
        <w:t>。</w:t>
      </w:r>
    </w:p>
    <w:p w:rsidR="000E3478" w:rsidRDefault="000E3478" w:rsidP="000E3478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四、過關標準：</w:t>
      </w:r>
      <w:r w:rsidR="00E816B6">
        <w:rPr>
          <w:rFonts w:ascii="標楷體" w:eastAsia="標楷體" w:hAnsi="標楷體" w:hint="eastAsia"/>
          <w:sz w:val="28"/>
        </w:rPr>
        <w:t>能吹出泡泡</w:t>
      </w:r>
      <w:r w:rsidR="00E662ED">
        <w:rPr>
          <w:rFonts w:ascii="標楷體" w:eastAsia="標楷體" w:hAnsi="標楷體" w:hint="eastAsia"/>
          <w:sz w:val="28"/>
        </w:rPr>
        <w:t>即過關</w:t>
      </w:r>
      <w:r>
        <w:rPr>
          <w:rFonts w:ascii="標楷體" w:eastAsia="標楷體" w:hAnsi="標楷體" w:hint="eastAsia"/>
          <w:sz w:val="28"/>
        </w:rPr>
        <w:t>。</w:t>
      </w:r>
    </w:p>
    <w:p w:rsidR="000E3478" w:rsidRDefault="000E3478" w:rsidP="000E3478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>原理</w:t>
      </w:r>
      <w:r>
        <w:rPr>
          <w:rFonts w:ascii="標楷體" w:eastAsia="標楷體" w:hAnsi="標楷體" w:hint="eastAsia"/>
          <w:sz w:val="28"/>
        </w:rPr>
        <w:t>：</w:t>
      </w:r>
    </w:p>
    <w:p w:rsidR="009B37FC" w:rsidRPr="009B37FC" w:rsidRDefault="00E642ED" w:rsidP="009B37FC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E816B6">
        <w:rPr>
          <w:rFonts w:ascii="標楷體" w:eastAsia="標楷體" w:hAnsi="標楷體" w:hint="eastAsia"/>
          <w:sz w:val="28"/>
        </w:rPr>
        <w:t>泡泡：當我們對著沾了泡泡水的管子吹氣時，空氣灌入管子，就會被包在一層薄薄的泡泡膜了，就形成了泡泡</w:t>
      </w:r>
      <w:r w:rsidR="009B37FC" w:rsidRPr="009B37FC">
        <w:rPr>
          <w:rFonts w:ascii="標楷體" w:eastAsia="標楷體" w:hAnsi="標楷體"/>
          <w:sz w:val="28"/>
        </w:rPr>
        <w:t>。</w:t>
      </w:r>
    </w:p>
    <w:p w:rsidR="009B37FC" w:rsidRDefault="009B37FC" w:rsidP="009B37FC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="00E816B6">
        <w:rPr>
          <w:rFonts w:ascii="標楷體" w:eastAsia="標楷體" w:hAnsi="標楷體" w:hint="eastAsia"/>
          <w:sz w:val="28"/>
        </w:rPr>
        <w:t>清潔劑中的界面活性</w:t>
      </w:r>
      <w:r w:rsidR="000D7750">
        <w:rPr>
          <w:rFonts w:ascii="標楷體" w:eastAsia="標楷體" w:hAnsi="標楷體" w:hint="eastAsia"/>
          <w:sz w:val="28"/>
        </w:rPr>
        <w:t>劑由許多分子組成，這些分子頭尾兩端性質不同，分別是親水端和親油端，所以當清潔劑分子遇到水時，親水端就會包圍住水，形成薄膜</w:t>
      </w:r>
      <w:r w:rsidRPr="009B37FC">
        <w:rPr>
          <w:rFonts w:ascii="標楷體" w:eastAsia="標楷體" w:hAnsi="標楷體"/>
          <w:sz w:val="28"/>
        </w:rPr>
        <w:t>。</w:t>
      </w:r>
    </w:p>
    <w:p w:rsidR="00E642ED" w:rsidRPr="00E642ED" w:rsidRDefault="009B37FC" w:rsidP="00E642ED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 w:hint="eastAsia"/>
          <w:sz w:val="28"/>
        </w:rPr>
        <w:t>）</w:t>
      </w:r>
      <w:r w:rsidR="000D7750">
        <w:rPr>
          <w:rFonts w:ascii="標楷體" w:eastAsia="標楷體" w:hAnsi="標楷體" w:hint="eastAsia"/>
          <w:sz w:val="28"/>
        </w:rPr>
        <w:t>濾網布的小縫隙就像無數小吸管同時吹出泡泡，吹出的泡泡因為表面張力附著在一起，</w:t>
      </w:r>
      <w:r w:rsidR="000D7750">
        <w:rPr>
          <w:rFonts w:ascii="標楷體" w:eastAsia="標楷體" w:hAnsi="標楷體" w:hint="eastAsia"/>
          <w:sz w:val="28"/>
        </w:rPr>
        <w:t>再加上水分子裡的氫原子互相吸引，就可以形成美麗的彩色棉花糖</w:t>
      </w:r>
      <w:r w:rsidR="000D7750">
        <w:rPr>
          <w:rFonts w:ascii="標楷體" w:eastAsia="標楷體" w:hAnsi="標楷體" w:hint="eastAsia"/>
          <w:sz w:val="28"/>
        </w:rPr>
        <w:t>。</w:t>
      </w:r>
      <w:r w:rsidR="006F42AD" w:rsidRPr="006F42AD">
        <w:rPr>
          <w:rFonts w:ascii="標楷體" w:eastAsia="標楷體" w:hAnsi="標楷體"/>
          <w:sz w:val="28"/>
        </w:rPr>
        <w:t>。</w:t>
      </w:r>
    </w:p>
    <w:sectPr w:rsidR="00E642ED" w:rsidRPr="00E642ED" w:rsidSect="004D39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97" w:rsidRDefault="005D6B97" w:rsidP="00AF20B6">
      <w:r>
        <w:separator/>
      </w:r>
    </w:p>
  </w:endnote>
  <w:endnote w:type="continuationSeparator" w:id="0">
    <w:p w:rsidR="005D6B97" w:rsidRDefault="005D6B97" w:rsidP="00AF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97" w:rsidRDefault="005D6B97" w:rsidP="00AF20B6">
      <w:r>
        <w:separator/>
      </w:r>
    </w:p>
  </w:footnote>
  <w:footnote w:type="continuationSeparator" w:id="0">
    <w:p w:rsidR="005D6B97" w:rsidRDefault="005D6B97" w:rsidP="00AF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1A"/>
    <w:rsid w:val="000777C1"/>
    <w:rsid w:val="000D7750"/>
    <w:rsid w:val="000E3478"/>
    <w:rsid w:val="001B4BC6"/>
    <w:rsid w:val="003232EC"/>
    <w:rsid w:val="004149C7"/>
    <w:rsid w:val="004D391A"/>
    <w:rsid w:val="005D6B97"/>
    <w:rsid w:val="006F42AD"/>
    <w:rsid w:val="00750A71"/>
    <w:rsid w:val="007B768D"/>
    <w:rsid w:val="009B37FC"/>
    <w:rsid w:val="00AF20B6"/>
    <w:rsid w:val="00B50CC6"/>
    <w:rsid w:val="00D27223"/>
    <w:rsid w:val="00E42811"/>
    <w:rsid w:val="00E642ED"/>
    <w:rsid w:val="00E662ED"/>
    <w:rsid w:val="00E816B6"/>
    <w:rsid w:val="00F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EABB"/>
  <w15:chartTrackingRefBased/>
  <w15:docId w15:val="{1FBA49D0-F5FA-4CC3-AA7B-02CF9195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1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642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F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0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2023-09-25T06:52:00Z</dcterms:created>
  <dcterms:modified xsi:type="dcterms:W3CDTF">2023-09-25T06:52:00Z</dcterms:modified>
</cp:coreProperties>
</file>