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31FBB" w:rsidRDefault="00AC0AAD">
      <w:pPr>
        <w:widowControl w:val="0"/>
        <w:pBdr>
          <w:top w:val="nil"/>
          <w:left w:val="nil"/>
          <w:bottom w:val="nil"/>
          <w:right w:val="nil"/>
          <w:between w:val="nil"/>
        </w:pBdr>
        <w:jc w:val="center"/>
        <w:rPr>
          <w:rFonts w:ascii="標楷體" w:eastAsia="標楷體" w:hAnsi="標楷體" w:cs="標楷體"/>
          <w:color w:val="000000"/>
          <w:sz w:val="30"/>
          <w:szCs w:val="30"/>
        </w:rPr>
      </w:pPr>
      <w:r>
        <w:rPr>
          <w:rFonts w:ascii="標楷體" w:eastAsia="標楷體" w:hAnsi="標楷體" w:cs="標楷體"/>
          <w:b/>
          <w:color w:val="000000"/>
          <w:sz w:val="30"/>
          <w:szCs w:val="30"/>
        </w:rPr>
        <w:t>高雄市</w:t>
      </w:r>
      <w:proofErr w:type="gramStart"/>
      <w:r>
        <w:rPr>
          <w:rFonts w:ascii="標楷體" w:eastAsia="標楷體" w:hAnsi="標楷體" w:cs="標楷體"/>
          <w:b/>
          <w:color w:val="000000"/>
          <w:sz w:val="30"/>
          <w:szCs w:val="30"/>
        </w:rPr>
        <w:t>110</w:t>
      </w:r>
      <w:proofErr w:type="gramEnd"/>
      <w:r>
        <w:rPr>
          <w:rFonts w:ascii="標楷體" w:eastAsia="標楷體" w:hAnsi="標楷體" w:cs="標楷體"/>
          <w:b/>
          <w:color w:val="000000"/>
          <w:sz w:val="30"/>
          <w:szCs w:val="30"/>
        </w:rPr>
        <w:t>年度第40屆國民中小學科學園遊會忠孝國中</w:t>
      </w:r>
    </w:p>
    <w:p w:rsidR="00A31FBB" w:rsidRDefault="00AC0AAD">
      <w:pPr>
        <w:widowControl w:val="0"/>
        <w:pBdr>
          <w:top w:val="nil"/>
          <w:left w:val="nil"/>
          <w:bottom w:val="nil"/>
          <w:right w:val="nil"/>
          <w:between w:val="nil"/>
        </w:pBdr>
        <w:jc w:val="center"/>
        <w:rPr>
          <w:rFonts w:ascii="標楷體" w:eastAsia="標楷體" w:hAnsi="標楷體" w:cs="標楷體"/>
          <w:color w:val="000000"/>
          <w:sz w:val="32"/>
          <w:szCs w:val="32"/>
        </w:rPr>
      </w:pPr>
      <w:r>
        <w:rPr>
          <w:rFonts w:ascii="標楷體" w:eastAsia="標楷體" w:hAnsi="標楷體" w:cs="標楷體"/>
          <w:b/>
          <w:color w:val="000000"/>
          <w:sz w:val="32"/>
          <w:szCs w:val="32"/>
        </w:rPr>
        <w:t>《冰雪奇緣-點水結冰》成果報告書</w:t>
      </w:r>
    </w:p>
    <w:tbl>
      <w:tblPr>
        <w:tblStyle w:val="a5"/>
        <w:tblW w:w="1016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52"/>
        <w:gridCol w:w="3856"/>
        <w:gridCol w:w="1620"/>
        <w:gridCol w:w="2934"/>
      </w:tblGrid>
      <w:tr w:rsidR="00A31FBB">
        <w:trPr>
          <w:trHeight w:val="695"/>
          <w:jc w:val="center"/>
        </w:trPr>
        <w:tc>
          <w:tcPr>
            <w:tcW w:w="1752" w:type="dxa"/>
            <w:shd w:val="clear" w:color="auto" w:fill="FFFFFF"/>
            <w:vAlign w:val="center"/>
          </w:tcPr>
          <w:p w:rsidR="00A31FBB" w:rsidRDefault="00AC0AAD">
            <w:pPr>
              <w:widowControl w:val="0"/>
              <w:pBdr>
                <w:top w:val="nil"/>
                <w:left w:val="nil"/>
                <w:bottom w:val="nil"/>
                <w:right w:val="nil"/>
                <w:between w:val="nil"/>
              </w:pBdr>
              <w:jc w:val="center"/>
              <w:rPr>
                <w:color w:val="000000"/>
                <w:sz w:val="28"/>
                <w:szCs w:val="28"/>
              </w:rPr>
            </w:pPr>
            <w:proofErr w:type="spellStart"/>
            <w:r>
              <w:rPr>
                <w:rFonts w:eastAsia="Times New Roman"/>
                <w:b/>
                <w:color w:val="000000"/>
                <w:sz w:val="28"/>
                <w:szCs w:val="28"/>
              </w:rPr>
              <w:t>學校名稱</w:t>
            </w:r>
            <w:proofErr w:type="spellEnd"/>
          </w:p>
        </w:tc>
        <w:tc>
          <w:tcPr>
            <w:tcW w:w="8410" w:type="dxa"/>
            <w:gridSpan w:val="3"/>
            <w:shd w:val="clear" w:color="auto" w:fill="FFFFFF"/>
            <w:vAlign w:val="center"/>
          </w:tcPr>
          <w:p w:rsidR="00A31FBB" w:rsidRPr="00AC0AAD" w:rsidRDefault="00AC0AAD">
            <w:pPr>
              <w:widowControl w:val="0"/>
              <w:pBdr>
                <w:top w:val="nil"/>
                <w:left w:val="nil"/>
                <w:bottom w:val="nil"/>
                <w:right w:val="nil"/>
                <w:between w:val="nil"/>
              </w:pBdr>
              <w:ind w:left="210"/>
              <w:jc w:val="both"/>
              <w:rPr>
                <w:rFonts w:ascii="標楷體" w:eastAsia="標楷體" w:hAnsi="標楷體"/>
                <w:color w:val="000000"/>
                <w:sz w:val="28"/>
                <w:szCs w:val="28"/>
              </w:rPr>
            </w:pPr>
            <w:r w:rsidRPr="00AC0AAD">
              <w:rPr>
                <w:rFonts w:ascii="標楷體" w:eastAsia="標楷體" w:hAnsi="標楷體"/>
                <w:color w:val="000000"/>
                <w:sz w:val="28"/>
                <w:szCs w:val="28"/>
              </w:rPr>
              <w:t>高雄市 忠孝國中</w:t>
            </w:r>
          </w:p>
        </w:tc>
      </w:tr>
      <w:tr w:rsidR="00A31FBB">
        <w:trPr>
          <w:trHeight w:val="504"/>
          <w:jc w:val="center"/>
        </w:trPr>
        <w:tc>
          <w:tcPr>
            <w:tcW w:w="1752" w:type="dxa"/>
            <w:shd w:val="clear" w:color="auto" w:fill="FFFFFF"/>
            <w:vAlign w:val="center"/>
          </w:tcPr>
          <w:p w:rsidR="00A31FBB" w:rsidRDefault="00AC0AAD">
            <w:pPr>
              <w:widowControl w:val="0"/>
              <w:pBdr>
                <w:top w:val="nil"/>
                <w:left w:val="nil"/>
                <w:bottom w:val="nil"/>
                <w:right w:val="nil"/>
                <w:between w:val="nil"/>
              </w:pBdr>
              <w:jc w:val="center"/>
              <w:rPr>
                <w:color w:val="000000"/>
                <w:sz w:val="28"/>
                <w:szCs w:val="28"/>
              </w:rPr>
            </w:pPr>
            <w:proofErr w:type="spellStart"/>
            <w:r>
              <w:rPr>
                <w:rFonts w:eastAsia="Times New Roman"/>
                <w:b/>
                <w:color w:val="000000"/>
                <w:sz w:val="28"/>
                <w:szCs w:val="28"/>
              </w:rPr>
              <w:t>活動名稱</w:t>
            </w:r>
            <w:proofErr w:type="spellEnd"/>
          </w:p>
        </w:tc>
        <w:tc>
          <w:tcPr>
            <w:tcW w:w="8410" w:type="dxa"/>
            <w:gridSpan w:val="3"/>
            <w:shd w:val="clear" w:color="auto" w:fill="FFFFFF"/>
            <w:vAlign w:val="center"/>
          </w:tcPr>
          <w:p w:rsidR="00A31FBB" w:rsidRPr="00622FAF" w:rsidRDefault="00AC0AAD" w:rsidP="00AC0AAD">
            <w:pPr>
              <w:widowControl w:val="0"/>
              <w:pBdr>
                <w:top w:val="nil"/>
                <w:left w:val="nil"/>
                <w:bottom w:val="nil"/>
                <w:right w:val="nil"/>
                <w:between w:val="nil"/>
              </w:pBdr>
              <w:ind w:left="210"/>
              <w:jc w:val="both"/>
              <w:rPr>
                <w:color w:val="000000"/>
                <w:sz w:val="28"/>
                <w:szCs w:val="28"/>
              </w:rPr>
            </w:pPr>
            <w:r w:rsidRPr="00AC0AAD">
              <w:rPr>
                <w:rFonts w:ascii="標楷體" w:eastAsia="標楷體" w:hAnsi="標楷體"/>
                <w:color w:val="000000"/>
                <w:sz w:val="28"/>
                <w:szCs w:val="28"/>
              </w:rPr>
              <w:t>冰雪奇緣-點水結冰</w:t>
            </w:r>
          </w:p>
        </w:tc>
      </w:tr>
      <w:tr w:rsidR="00A31FBB">
        <w:trPr>
          <w:trHeight w:val="416"/>
          <w:jc w:val="center"/>
        </w:trPr>
        <w:tc>
          <w:tcPr>
            <w:tcW w:w="1752" w:type="dxa"/>
            <w:shd w:val="clear" w:color="auto" w:fill="FFFFFF"/>
            <w:vAlign w:val="center"/>
          </w:tcPr>
          <w:p w:rsidR="00A31FBB" w:rsidRDefault="00AC0AAD">
            <w:pPr>
              <w:widowControl w:val="0"/>
              <w:pBdr>
                <w:top w:val="nil"/>
                <w:left w:val="nil"/>
                <w:bottom w:val="nil"/>
                <w:right w:val="nil"/>
                <w:between w:val="nil"/>
              </w:pBdr>
              <w:jc w:val="center"/>
              <w:rPr>
                <w:color w:val="000000"/>
                <w:sz w:val="28"/>
                <w:szCs w:val="28"/>
              </w:rPr>
            </w:pPr>
            <w:proofErr w:type="spellStart"/>
            <w:r>
              <w:rPr>
                <w:rFonts w:eastAsia="Times New Roman"/>
                <w:b/>
                <w:color w:val="000000"/>
                <w:sz w:val="28"/>
                <w:szCs w:val="28"/>
              </w:rPr>
              <w:t>執行期間</w:t>
            </w:r>
            <w:proofErr w:type="spellEnd"/>
          </w:p>
        </w:tc>
        <w:tc>
          <w:tcPr>
            <w:tcW w:w="8410" w:type="dxa"/>
            <w:gridSpan w:val="3"/>
            <w:shd w:val="clear" w:color="auto" w:fill="FFFFFF"/>
            <w:vAlign w:val="center"/>
          </w:tcPr>
          <w:p w:rsidR="00A31FBB" w:rsidRPr="00622FAF" w:rsidRDefault="00AC0AAD" w:rsidP="00AC0AAD">
            <w:pPr>
              <w:widowControl w:val="0"/>
              <w:pBdr>
                <w:top w:val="nil"/>
                <w:left w:val="nil"/>
                <w:bottom w:val="nil"/>
                <w:right w:val="nil"/>
                <w:between w:val="nil"/>
              </w:pBdr>
              <w:ind w:left="210"/>
              <w:jc w:val="both"/>
              <w:rPr>
                <w:color w:val="000000"/>
                <w:sz w:val="28"/>
                <w:szCs w:val="28"/>
              </w:rPr>
            </w:pPr>
            <w:r w:rsidRPr="00AC0AAD">
              <w:rPr>
                <w:rFonts w:ascii="標楷體" w:eastAsia="標楷體" w:hAnsi="標楷體"/>
                <w:color w:val="000000"/>
                <w:sz w:val="28"/>
                <w:szCs w:val="28"/>
              </w:rPr>
              <w:t>110年10月 25</w:t>
            </w:r>
            <w:r>
              <w:rPr>
                <w:rFonts w:ascii="標楷體" w:eastAsia="標楷體" w:hAnsi="標楷體" w:hint="eastAsia"/>
                <w:color w:val="000000"/>
                <w:sz w:val="28"/>
                <w:szCs w:val="28"/>
              </w:rPr>
              <w:t xml:space="preserve"> </w:t>
            </w:r>
            <w:r w:rsidRPr="00AC0AAD">
              <w:rPr>
                <w:rFonts w:ascii="標楷體" w:eastAsia="標楷體" w:hAnsi="標楷體"/>
                <w:color w:val="000000"/>
                <w:sz w:val="28"/>
                <w:szCs w:val="28"/>
              </w:rPr>
              <w:t>- 29 日</w:t>
            </w:r>
          </w:p>
        </w:tc>
      </w:tr>
      <w:tr w:rsidR="00A31FBB">
        <w:trPr>
          <w:trHeight w:val="487"/>
          <w:jc w:val="center"/>
        </w:trPr>
        <w:tc>
          <w:tcPr>
            <w:tcW w:w="1752" w:type="dxa"/>
            <w:shd w:val="clear" w:color="auto" w:fill="FFFFFF"/>
            <w:vAlign w:val="center"/>
          </w:tcPr>
          <w:p w:rsidR="00A31FBB" w:rsidRDefault="00AC0AAD">
            <w:pPr>
              <w:widowControl w:val="0"/>
              <w:pBdr>
                <w:top w:val="nil"/>
                <w:left w:val="nil"/>
                <w:bottom w:val="nil"/>
                <w:right w:val="nil"/>
                <w:between w:val="nil"/>
              </w:pBdr>
              <w:jc w:val="center"/>
              <w:rPr>
                <w:color w:val="000000"/>
                <w:sz w:val="28"/>
                <w:szCs w:val="28"/>
              </w:rPr>
            </w:pPr>
            <w:proofErr w:type="spellStart"/>
            <w:r>
              <w:rPr>
                <w:rFonts w:eastAsia="Times New Roman"/>
                <w:b/>
                <w:color w:val="000000"/>
                <w:sz w:val="28"/>
                <w:szCs w:val="28"/>
              </w:rPr>
              <w:t>執行地點</w:t>
            </w:r>
            <w:proofErr w:type="spellEnd"/>
          </w:p>
        </w:tc>
        <w:tc>
          <w:tcPr>
            <w:tcW w:w="3856" w:type="dxa"/>
            <w:shd w:val="clear" w:color="auto" w:fill="FFFFFF"/>
            <w:vAlign w:val="center"/>
          </w:tcPr>
          <w:p w:rsidR="00A31FBB" w:rsidRDefault="00AC0AAD" w:rsidP="00AC0AAD">
            <w:pPr>
              <w:widowControl w:val="0"/>
              <w:pBdr>
                <w:top w:val="nil"/>
                <w:left w:val="nil"/>
                <w:bottom w:val="nil"/>
                <w:right w:val="nil"/>
                <w:between w:val="nil"/>
              </w:pBdr>
              <w:ind w:left="210"/>
              <w:jc w:val="both"/>
              <w:rPr>
                <w:color w:val="000000"/>
                <w:sz w:val="28"/>
                <w:szCs w:val="28"/>
              </w:rPr>
            </w:pPr>
            <w:r w:rsidRPr="00AC0AAD">
              <w:rPr>
                <w:rFonts w:ascii="標楷體" w:eastAsia="標楷體" w:hAnsi="標楷體"/>
                <w:color w:val="000000"/>
                <w:sz w:val="28"/>
                <w:szCs w:val="28"/>
              </w:rPr>
              <w:t>科學園地海報區</w:t>
            </w:r>
          </w:p>
        </w:tc>
        <w:tc>
          <w:tcPr>
            <w:tcW w:w="1620" w:type="dxa"/>
            <w:shd w:val="clear" w:color="auto" w:fill="FFFFFF"/>
            <w:vAlign w:val="center"/>
          </w:tcPr>
          <w:p w:rsidR="00A31FBB" w:rsidRDefault="00AC0AAD">
            <w:pPr>
              <w:widowControl w:val="0"/>
              <w:pBdr>
                <w:top w:val="nil"/>
                <w:left w:val="nil"/>
                <w:bottom w:val="nil"/>
                <w:right w:val="nil"/>
                <w:between w:val="nil"/>
              </w:pBdr>
              <w:jc w:val="center"/>
              <w:rPr>
                <w:color w:val="000000"/>
                <w:sz w:val="28"/>
                <w:szCs w:val="28"/>
              </w:rPr>
            </w:pPr>
            <w:proofErr w:type="spellStart"/>
            <w:r>
              <w:rPr>
                <w:rFonts w:eastAsia="Times New Roman"/>
                <w:b/>
                <w:color w:val="000000"/>
                <w:sz w:val="28"/>
                <w:szCs w:val="28"/>
              </w:rPr>
              <w:t>參與人數</w:t>
            </w:r>
            <w:proofErr w:type="spellEnd"/>
          </w:p>
        </w:tc>
        <w:tc>
          <w:tcPr>
            <w:tcW w:w="2934" w:type="dxa"/>
            <w:shd w:val="clear" w:color="auto" w:fill="FFFFFF"/>
            <w:vAlign w:val="center"/>
          </w:tcPr>
          <w:p w:rsidR="00A31FBB" w:rsidRPr="00AC0AAD" w:rsidRDefault="00AC0AAD" w:rsidP="00AC0AAD">
            <w:pPr>
              <w:widowControl w:val="0"/>
              <w:pBdr>
                <w:top w:val="nil"/>
                <w:left w:val="nil"/>
                <w:bottom w:val="nil"/>
                <w:right w:val="nil"/>
                <w:between w:val="nil"/>
              </w:pBdr>
              <w:ind w:left="210"/>
              <w:jc w:val="both"/>
              <w:rPr>
                <w:rFonts w:ascii="標楷體" w:eastAsia="標楷體" w:hAnsi="標楷體"/>
                <w:color w:val="000000"/>
                <w:sz w:val="28"/>
                <w:szCs w:val="28"/>
              </w:rPr>
            </w:pPr>
            <w:r w:rsidRPr="00AC0AAD">
              <w:rPr>
                <w:rFonts w:ascii="標楷體" w:eastAsia="標楷體" w:hAnsi="標楷體"/>
                <w:color w:val="000000"/>
                <w:sz w:val="28"/>
                <w:szCs w:val="28"/>
              </w:rPr>
              <w:t>60</w:t>
            </w:r>
          </w:p>
        </w:tc>
      </w:tr>
      <w:tr w:rsidR="00A31FBB">
        <w:trPr>
          <w:trHeight w:val="479"/>
          <w:jc w:val="center"/>
        </w:trPr>
        <w:tc>
          <w:tcPr>
            <w:tcW w:w="1752" w:type="dxa"/>
            <w:shd w:val="clear" w:color="auto" w:fill="FFFFFF"/>
            <w:vAlign w:val="center"/>
          </w:tcPr>
          <w:p w:rsidR="00A31FBB" w:rsidRDefault="00AC0AAD">
            <w:pPr>
              <w:widowControl w:val="0"/>
              <w:pBdr>
                <w:top w:val="nil"/>
                <w:left w:val="nil"/>
                <w:bottom w:val="nil"/>
                <w:right w:val="nil"/>
                <w:between w:val="nil"/>
              </w:pBdr>
              <w:jc w:val="center"/>
              <w:rPr>
                <w:color w:val="000000"/>
                <w:sz w:val="28"/>
                <w:szCs w:val="28"/>
              </w:rPr>
            </w:pPr>
            <w:proofErr w:type="spellStart"/>
            <w:r>
              <w:rPr>
                <w:rFonts w:eastAsia="Times New Roman"/>
                <w:b/>
                <w:color w:val="000000"/>
                <w:sz w:val="28"/>
                <w:szCs w:val="28"/>
              </w:rPr>
              <w:t>指導老師</w:t>
            </w:r>
            <w:proofErr w:type="spellEnd"/>
          </w:p>
        </w:tc>
        <w:tc>
          <w:tcPr>
            <w:tcW w:w="3856" w:type="dxa"/>
            <w:shd w:val="clear" w:color="auto" w:fill="FFFFFF"/>
            <w:vAlign w:val="center"/>
          </w:tcPr>
          <w:p w:rsidR="00A31FBB" w:rsidRDefault="00AC0AAD" w:rsidP="00AC0AAD">
            <w:pPr>
              <w:widowControl w:val="0"/>
              <w:pBdr>
                <w:top w:val="nil"/>
                <w:left w:val="nil"/>
                <w:bottom w:val="nil"/>
                <w:right w:val="nil"/>
                <w:between w:val="nil"/>
              </w:pBdr>
              <w:ind w:left="210"/>
              <w:jc w:val="both"/>
              <w:rPr>
                <w:color w:val="000000"/>
                <w:sz w:val="28"/>
                <w:szCs w:val="28"/>
              </w:rPr>
            </w:pPr>
            <w:r w:rsidRPr="00AC0AAD">
              <w:rPr>
                <w:rFonts w:ascii="標楷體" w:eastAsia="標楷體" w:hAnsi="標楷體"/>
                <w:color w:val="000000"/>
                <w:sz w:val="28"/>
                <w:szCs w:val="28"/>
              </w:rPr>
              <w:t>林美菊</w:t>
            </w:r>
          </w:p>
        </w:tc>
        <w:tc>
          <w:tcPr>
            <w:tcW w:w="1620" w:type="dxa"/>
            <w:shd w:val="clear" w:color="auto" w:fill="FFFFFF"/>
            <w:vAlign w:val="center"/>
          </w:tcPr>
          <w:p w:rsidR="00A31FBB" w:rsidRDefault="00AC0AAD">
            <w:pPr>
              <w:widowControl w:val="0"/>
              <w:pBdr>
                <w:top w:val="nil"/>
                <w:left w:val="nil"/>
                <w:bottom w:val="nil"/>
                <w:right w:val="nil"/>
                <w:between w:val="nil"/>
              </w:pBdr>
              <w:jc w:val="center"/>
              <w:rPr>
                <w:color w:val="000000"/>
                <w:sz w:val="28"/>
                <w:szCs w:val="28"/>
              </w:rPr>
            </w:pPr>
            <w:proofErr w:type="spellStart"/>
            <w:r>
              <w:rPr>
                <w:rFonts w:eastAsia="Times New Roman"/>
                <w:b/>
                <w:color w:val="000000"/>
                <w:sz w:val="28"/>
                <w:szCs w:val="28"/>
              </w:rPr>
              <w:t>連絡電話</w:t>
            </w:r>
            <w:proofErr w:type="spellEnd"/>
          </w:p>
        </w:tc>
        <w:tc>
          <w:tcPr>
            <w:tcW w:w="2934" w:type="dxa"/>
            <w:shd w:val="clear" w:color="auto" w:fill="FFFFFF"/>
            <w:vAlign w:val="center"/>
          </w:tcPr>
          <w:p w:rsidR="00A31FBB" w:rsidRPr="00AC0AAD" w:rsidRDefault="00AC0AAD" w:rsidP="00AC0AAD">
            <w:pPr>
              <w:widowControl w:val="0"/>
              <w:pBdr>
                <w:top w:val="nil"/>
                <w:left w:val="nil"/>
                <w:bottom w:val="nil"/>
                <w:right w:val="nil"/>
                <w:between w:val="nil"/>
              </w:pBdr>
              <w:ind w:left="210"/>
              <w:jc w:val="both"/>
              <w:rPr>
                <w:rFonts w:ascii="標楷體" w:eastAsia="標楷體" w:hAnsi="標楷體"/>
                <w:color w:val="000000"/>
                <w:sz w:val="28"/>
                <w:szCs w:val="28"/>
              </w:rPr>
            </w:pPr>
            <w:r w:rsidRPr="00AC0AAD">
              <w:rPr>
                <w:rFonts w:ascii="標楷體" w:eastAsia="標楷體" w:hAnsi="標楷體"/>
                <w:color w:val="000000"/>
                <w:sz w:val="28"/>
                <w:szCs w:val="28"/>
              </w:rPr>
              <w:t>07-7635252#85</w:t>
            </w:r>
          </w:p>
        </w:tc>
      </w:tr>
      <w:tr w:rsidR="00A31FBB">
        <w:trPr>
          <w:trHeight w:val="983"/>
          <w:jc w:val="center"/>
        </w:trPr>
        <w:tc>
          <w:tcPr>
            <w:tcW w:w="10162" w:type="dxa"/>
            <w:gridSpan w:val="4"/>
          </w:tcPr>
          <w:p w:rsidR="00A31FBB" w:rsidRDefault="00AC0AAD">
            <w:pPr>
              <w:widowControl w:val="0"/>
              <w:numPr>
                <w:ilvl w:val="0"/>
                <w:numId w:val="1"/>
              </w:numPr>
              <w:pBdr>
                <w:top w:val="nil"/>
                <w:left w:val="nil"/>
                <w:bottom w:val="nil"/>
                <w:right w:val="nil"/>
                <w:between w:val="nil"/>
              </w:pBdr>
              <w:ind w:left="-2" w:right="24" w:hanging="20"/>
              <w:jc w:val="both"/>
              <w:rPr>
                <w:color w:val="000000"/>
                <w:sz w:val="28"/>
                <w:szCs w:val="28"/>
              </w:rPr>
            </w:pPr>
            <w:proofErr w:type="spellStart"/>
            <w:r>
              <w:rPr>
                <w:rFonts w:eastAsia="Times New Roman"/>
                <w:b/>
                <w:color w:val="000000"/>
                <w:sz w:val="28"/>
                <w:szCs w:val="28"/>
              </w:rPr>
              <w:t>活動主旨</w:t>
            </w:r>
            <w:proofErr w:type="spellEnd"/>
          </w:p>
          <w:p w:rsidR="00A31FBB" w:rsidRPr="00622FAF" w:rsidRDefault="00AC0AAD">
            <w:pPr>
              <w:widowControl w:val="0"/>
              <w:pBdr>
                <w:top w:val="nil"/>
                <w:left w:val="nil"/>
                <w:bottom w:val="nil"/>
                <w:right w:val="nil"/>
                <w:between w:val="nil"/>
              </w:pBdr>
              <w:ind w:left="-2" w:right="24"/>
              <w:jc w:val="both"/>
              <w:rPr>
                <w:rFonts w:ascii="標楷體" w:eastAsia="標楷體" w:hAnsi="標楷體"/>
                <w:color w:val="000000"/>
                <w:sz w:val="28"/>
                <w:szCs w:val="28"/>
              </w:rPr>
            </w:pPr>
            <w:r>
              <w:rPr>
                <w:rFonts w:eastAsia="Times New Roman"/>
                <w:color w:val="000000"/>
                <w:sz w:val="28"/>
                <w:szCs w:val="28"/>
              </w:rPr>
              <w:t xml:space="preserve">    </w:t>
            </w:r>
            <w:r w:rsidRPr="00622FAF">
              <w:rPr>
                <w:rFonts w:ascii="標楷體" w:eastAsia="標楷體" w:hAnsi="標楷體"/>
                <w:color w:val="000000"/>
                <w:sz w:val="28"/>
                <w:szCs w:val="28"/>
              </w:rPr>
              <w:t>配製過飽和醋酸鈉溶液，當加入醋酸鈉的晶體時，就會立即結晶，樣子就像水結冰似的，而且用手摸時會有熱熱的感覺，故稱其為「熱冰」。</w:t>
            </w:r>
          </w:p>
          <w:p w:rsidR="00A31FBB" w:rsidRPr="00622FAF" w:rsidRDefault="00AC0AAD">
            <w:pPr>
              <w:widowControl w:val="0"/>
              <w:pBdr>
                <w:top w:val="nil"/>
                <w:left w:val="nil"/>
                <w:bottom w:val="nil"/>
                <w:right w:val="nil"/>
                <w:between w:val="nil"/>
              </w:pBdr>
              <w:ind w:left="-2" w:right="24"/>
              <w:jc w:val="both"/>
              <w:rPr>
                <w:rFonts w:ascii="標楷體" w:eastAsia="標楷體" w:hAnsi="標楷體"/>
                <w:color w:val="000000"/>
                <w:sz w:val="28"/>
                <w:szCs w:val="28"/>
              </w:rPr>
            </w:pPr>
            <w:r w:rsidRPr="00622FAF">
              <w:rPr>
                <w:rFonts w:ascii="標楷體" w:eastAsia="標楷體" w:hAnsi="標楷體"/>
                <w:color w:val="000000"/>
                <w:sz w:val="28"/>
                <w:szCs w:val="28"/>
              </w:rPr>
              <w:t xml:space="preserve">    熱冰為過飽和溶液，可結合二年級飽和溶液的概念，延伸學習。</w:t>
            </w:r>
          </w:p>
          <w:p w:rsidR="00A31FBB" w:rsidRDefault="00A31FBB">
            <w:pPr>
              <w:widowControl w:val="0"/>
              <w:pBdr>
                <w:top w:val="nil"/>
                <w:left w:val="nil"/>
                <w:bottom w:val="nil"/>
                <w:right w:val="nil"/>
                <w:between w:val="nil"/>
              </w:pBdr>
              <w:ind w:left="-2" w:right="24"/>
              <w:jc w:val="both"/>
              <w:rPr>
                <w:color w:val="000000"/>
                <w:sz w:val="28"/>
                <w:szCs w:val="28"/>
              </w:rPr>
            </w:pPr>
          </w:p>
          <w:p w:rsidR="00A31FBB" w:rsidRDefault="00AC0AAD">
            <w:pPr>
              <w:widowControl w:val="0"/>
              <w:numPr>
                <w:ilvl w:val="0"/>
                <w:numId w:val="1"/>
              </w:numPr>
              <w:pBdr>
                <w:top w:val="nil"/>
                <w:left w:val="nil"/>
                <w:bottom w:val="nil"/>
                <w:right w:val="nil"/>
                <w:between w:val="nil"/>
              </w:pBdr>
              <w:ind w:left="-2" w:right="24" w:hanging="20"/>
              <w:jc w:val="both"/>
              <w:rPr>
                <w:color w:val="000000"/>
                <w:sz w:val="28"/>
                <w:szCs w:val="28"/>
              </w:rPr>
            </w:pPr>
            <w:proofErr w:type="spellStart"/>
            <w:r>
              <w:rPr>
                <w:rFonts w:eastAsia="Times New Roman"/>
                <w:b/>
                <w:color w:val="000000"/>
                <w:sz w:val="28"/>
                <w:szCs w:val="28"/>
              </w:rPr>
              <w:t>活動器材</w:t>
            </w:r>
            <w:proofErr w:type="spellEnd"/>
          </w:p>
          <w:p w:rsidR="00A31FBB" w:rsidRPr="00622FAF" w:rsidRDefault="00AC0AAD">
            <w:pPr>
              <w:widowControl w:val="0"/>
              <w:pBdr>
                <w:top w:val="nil"/>
                <w:left w:val="nil"/>
                <w:bottom w:val="nil"/>
                <w:right w:val="nil"/>
                <w:between w:val="nil"/>
              </w:pBdr>
              <w:ind w:right="24"/>
              <w:jc w:val="both"/>
              <w:rPr>
                <w:rFonts w:ascii="標楷體" w:eastAsia="標楷體" w:hAnsi="標楷體"/>
                <w:color w:val="000000"/>
                <w:sz w:val="28"/>
                <w:szCs w:val="28"/>
              </w:rPr>
            </w:pPr>
            <w:r>
              <w:rPr>
                <w:rFonts w:eastAsia="Times New Roman"/>
                <w:color w:val="000000"/>
                <w:sz w:val="28"/>
                <w:szCs w:val="28"/>
              </w:rPr>
              <w:t xml:space="preserve">    </w:t>
            </w:r>
            <w:r w:rsidRPr="00622FAF">
              <w:rPr>
                <w:rFonts w:ascii="標楷體" w:eastAsia="標楷體" w:hAnsi="標楷體"/>
                <w:color w:val="000000"/>
                <w:sz w:val="28"/>
                <w:szCs w:val="28"/>
              </w:rPr>
              <w:t>過飽和醋酸鈉溶液、培養皿、點眼瓶、醋酸鈉結晶</w:t>
            </w:r>
          </w:p>
          <w:p w:rsidR="00A31FBB" w:rsidRDefault="00A31FBB">
            <w:pPr>
              <w:widowControl w:val="0"/>
              <w:pBdr>
                <w:top w:val="nil"/>
                <w:left w:val="nil"/>
                <w:bottom w:val="nil"/>
                <w:right w:val="nil"/>
                <w:between w:val="nil"/>
              </w:pBdr>
              <w:ind w:right="24"/>
              <w:jc w:val="both"/>
              <w:rPr>
                <w:color w:val="000000"/>
                <w:sz w:val="28"/>
                <w:szCs w:val="28"/>
              </w:rPr>
            </w:pPr>
          </w:p>
          <w:p w:rsidR="00A31FBB" w:rsidRDefault="00AC0AAD">
            <w:pPr>
              <w:widowControl w:val="0"/>
              <w:numPr>
                <w:ilvl w:val="0"/>
                <w:numId w:val="1"/>
              </w:numPr>
              <w:pBdr>
                <w:top w:val="nil"/>
                <w:left w:val="nil"/>
                <w:bottom w:val="nil"/>
                <w:right w:val="nil"/>
                <w:between w:val="nil"/>
              </w:pBdr>
              <w:ind w:left="482" w:right="24" w:hanging="482"/>
              <w:jc w:val="both"/>
              <w:rPr>
                <w:color w:val="000000"/>
                <w:sz w:val="28"/>
                <w:szCs w:val="28"/>
              </w:rPr>
            </w:pPr>
            <w:proofErr w:type="spellStart"/>
            <w:r>
              <w:rPr>
                <w:rFonts w:eastAsia="Times New Roman"/>
                <w:b/>
                <w:color w:val="000000"/>
                <w:sz w:val="28"/>
                <w:szCs w:val="28"/>
              </w:rPr>
              <w:t>活動內容</w:t>
            </w:r>
            <w:proofErr w:type="spellEnd"/>
            <w:r>
              <w:rPr>
                <w:rFonts w:eastAsia="Times New Roman"/>
                <w:b/>
                <w:color w:val="000000"/>
                <w:sz w:val="28"/>
                <w:szCs w:val="28"/>
              </w:rPr>
              <w:t>(</w:t>
            </w:r>
            <w:proofErr w:type="spellStart"/>
            <w:r>
              <w:rPr>
                <w:rFonts w:eastAsia="Times New Roman"/>
                <w:b/>
                <w:color w:val="000000"/>
                <w:sz w:val="28"/>
                <w:szCs w:val="28"/>
              </w:rPr>
              <w:t>過程</w:t>
            </w:r>
            <w:proofErr w:type="spellEnd"/>
            <w:r>
              <w:rPr>
                <w:rFonts w:eastAsia="Times New Roman"/>
                <w:b/>
                <w:color w:val="000000"/>
                <w:sz w:val="28"/>
                <w:szCs w:val="28"/>
              </w:rPr>
              <w:t>)</w:t>
            </w:r>
          </w:p>
          <w:p w:rsidR="00A31FBB" w:rsidRPr="00AC0AAD" w:rsidRDefault="00AC0AAD">
            <w:pPr>
              <w:widowControl w:val="0"/>
              <w:pBdr>
                <w:top w:val="nil"/>
                <w:left w:val="nil"/>
                <w:bottom w:val="nil"/>
                <w:right w:val="nil"/>
                <w:between w:val="nil"/>
              </w:pBdr>
              <w:ind w:right="24"/>
              <w:jc w:val="both"/>
              <w:rPr>
                <w:rFonts w:ascii="標楷體" w:eastAsia="標楷體" w:hAnsi="標楷體" w:cs="標楷體"/>
                <w:color w:val="000000"/>
                <w:sz w:val="28"/>
                <w:szCs w:val="28"/>
              </w:rPr>
            </w:pPr>
            <w:r>
              <w:rPr>
                <w:rFonts w:ascii="標楷體" w:eastAsia="標楷體" w:hAnsi="標楷體" w:cs="標楷體"/>
                <w:color w:val="000000"/>
                <w:sz w:val="28"/>
                <w:szCs w:val="28"/>
              </w:rPr>
              <w:t xml:space="preserve">  </w:t>
            </w:r>
            <w:r w:rsidRPr="00AC0AAD">
              <w:rPr>
                <w:rFonts w:ascii="標楷體" w:eastAsia="標楷體" w:hAnsi="標楷體" w:cs="標楷體"/>
                <w:color w:val="000000"/>
                <w:sz w:val="28"/>
                <w:szCs w:val="28"/>
              </w:rPr>
              <w:t xml:space="preserve"> 1.配製過飽和醋酸鈉溶液，分裝到點眼瓶</w:t>
            </w:r>
          </w:p>
          <w:p w:rsidR="00A31FBB" w:rsidRPr="00AC0AAD" w:rsidRDefault="00AC0AAD">
            <w:pPr>
              <w:widowControl w:val="0"/>
              <w:pBdr>
                <w:top w:val="nil"/>
                <w:left w:val="nil"/>
                <w:bottom w:val="nil"/>
                <w:right w:val="nil"/>
                <w:between w:val="nil"/>
              </w:pBdr>
              <w:ind w:right="24"/>
              <w:jc w:val="both"/>
              <w:rPr>
                <w:rFonts w:ascii="標楷體" w:eastAsia="標楷體" w:hAnsi="標楷體" w:cs="標楷體"/>
                <w:color w:val="000000"/>
                <w:sz w:val="28"/>
                <w:szCs w:val="28"/>
              </w:rPr>
            </w:pPr>
            <w:r w:rsidRPr="00AC0AAD">
              <w:rPr>
                <w:rFonts w:ascii="標楷體" w:eastAsia="標楷體" w:hAnsi="標楷體" w:cs="標楷體"/>
                <w:color w:val="000000"/>
                <w:sz w:val="28"/>
                <w:szCs w:val="28"/>
              </w:rPr>
              <w:t xml:space="preserve">   2.配合科學園地的海報解說點水結冰(過飽和溶液)的原理</w:t>
            </w:r>
          </w:p>
          <w:p w:rsidR="00A31FBB" w:rsidRPr="00AC0AAD" w:rsidRDefault="00AC0AAD">
            <w:pPr>
              <w:widowControl w:val="0"/>
              <w:pBdr>
                <w:top w:val="nil"/>
                <w:left w:val="nil"/>
                <w:bottom w:val="nil"/>
                <w:right w:val="nil"/>
                <w:between w:val="nil"/>
              </w:pBdr>
              <w:ind w:right="24"/>
              <w:jc w:val="both"/>
              <w:rPr>
                <w:rFonts w:ascii="標楷體" w:eastAsia="標楷體" w:hAnsi="標楷體" w:cs="標楷體"/>
                <w:color w:val="000000"/>
                <w:sz w:val="28"/>
                <w:szCs w:val="28"/>
              </w:rPr>
            </w:pPr>
            <w:r w:rsidRPr="00AC0AAD">
              <w:rPr>
                <w:rFonts w:ascii="標楷體" w:eastAsia="標楷體" w:hAnsi="標楷體" w:cs="標楷體"/>
                <w:color w:val="000000"/>
                <w:sz w:val="28"/>
                <w:szCs w:val="28"/>
              </w:rPr>
              <w:t xml:space="preserve">   3.利用社團課或下課時間讓學生體驗冰雪奇緣點水成冰的魔法並挑戰堆疊冰柱</w:t>
            </w:r>
          </w:p>
          <w:p w:rsidR="00A31FBB" w:rsidRPr="00AC0AAD" w:rsidRDefault="00AC0AAD">
            <w:pPr>
              <w:widowControl w:val="0"/>
              <w:pBdr>
                <w:top w:val="nil"/>
                <w:left w:val="nil"/>
                <w:bottom w:val="nil"/>
                <w:right w:val="nil"/>
                <w:between w:val="nil"/>
              </w:pBdr>
              <w:ind w:right="24"/>
              <w:jc w:val="both"/>
              <w:rPr>
                <w:rFonts w:ascii="標楷體" w:eastAsia="標楷體" w:hAnsi="標楷體"/>
                <w:color w:val="000000"/>
                <w:sz w:val="28"/>
                <w:szCs w:val="28"/>
              </w:rPr>
            </w:pPr>
            <w:r w:rsidRPr="00AC0AAD">
              <w:rPr>
                <w:rFonts w:ascii="標楷體" w:eastAsia="標楷體" w:hAnsi="標楷體" w:cs="標楷體"/>
                <w:color w:val="000000"/>
                <w:sz w:val="28"/>
                <w:szCs w:val="28"/>
              </w:rPr>
              <w:t xml:space="preserve">   4.過關領獎品-</w:t>
            </w:r>
            <w:r w:rsidRPr="00AC0AAD">
              <w:rPr>
                <w:rFonts w:ascii="標楷體" w:eastAsia="標楷體" w:hAnsi="標楷體"/>
                <w:color w:val="000000"/>
                <w:sz w:val="28"/>
                <w:szCs w:val="28"/>
              </w:rPr>
              <w:t>過飽和醋酸鈉溶液</w:t>
            </w:r>
          </w:p>
          <w:p w:rsidR="00A31FBB" w:rsidRDefault="00A31FBB">
            <w:pPr>
              <w:widowControl w:val="0"/>
              <w:pBdr>
                <w:top w:val="nil"/>
                <w:left w:val="nil"/>
                <w:bottom w:val="nil"/>
                <w:right w:val="nil"/>
                <w:between w:val="nil"/>
              </w:pBdr>
              <w:ind w:right="24"/>
              <w:jc w:val="both"/>
              <w:rPr>
                <w:rFonts w:ascii="標楷體" w:eastAsia="標楷體" w:hAnsi="標楷體" w:cs="標楷體"/>
                <w:color w:val="000000"/>
                <w:sz w:val="28"/>
                <w:szCs w:val="28"/>
              </w:rPr>
            </w:pPr>
          </w:p>
          <w:p w:rsidR="00A31FBB" w:rsidRDefault="00AC0AAD">
            <w:pPr>
              <w:widowControl w:val="0"/>
              <w:numPr>
                <w:ilvl w:val="0"/>
                <w:numId w:val="1"/>
              </w:numPr>
              <w:pBdr>
                <w:top w:val="nil"/>
                <w:left w:val="nil"/>
                <w:bottom w:val="nil"/>
                <w:right w:val="nil"/>
                <w:between w:val="nil"/>
              </w:pBdr>
              <w:ind w:left="482" w:right="24" w:hanging="482"/>
              <w:jc w:val="both"/>
              <w:rPr>
                <w:color w:val="000000"/>
                <w:sz w:val="28"/>
                <w:szCs w:val="28"/>
              </w:rPr>
            </w:pPr>
            <w:proofErr w:type="spellStart"/>
            <w:r>
              <w:rPr>
                <w:rFonts w:eastAsia="Times New Roman"/>
                <w:b/>
                <w:color w:val="000000"/>
                <w:sz w:val="28"/>
                <w:szCs w:val="28"/>
              </w:rPr>
              <w:t>活動啟示</w:t>
            </w:r>
            <w:proofErr w:type="spellEnd"/>
            <w:r>
              <w:rPr>
                <w:rFonts w:eastAsia="Times New Roman"/>
                <w:b/>
                <w:color w:val="000000"/>
                <w:sz w:val="28"/>
                <w:szCs w:val="28"/>
              </w:rPr>
              <w:t>(</w:t>
            </w:r>
            <w:proofErr w:type="spellStart"/>
            <w:r>
              <w:rPr>
                <w:rFonts w:eastAsia="Times New Roman"/>
                <w:b/>
                <w:color w:val="000000"/>
                <w:sz w:val="28"/>
                <w:szCs w:val="28"/>
              </w:rPr>
              <w:t>或原理探討</w:t>
            </w:r>
            <w:proofErr w:type="spellEnd"/>
            <w:r>
              <w:rPr>
                <w:rFonts w:eastAsia="Times New Roman"/>
                <w:b/>
                <w:color w:val="000000"/>
                <w:sz w:val="28"/>
                <w:szCs w:val="28"/>
              </w:rPr>
              <w:t>)</w:t>
            </w:r>
          </w:p>
          <w:p w:rsidR="00A31FBB" w:rsidRPr="00622FAF" w:rsidRDefault="00AC0AAD">
            <w:pPr>
              <w:widowControl w:val="0"/>
              <w:pBdr>
                <w:top w:val="nil"/>
                <w:left w:val="nil"/>
                <w:bottom w:val="nil"/>
                <w:right w:val="nil"/>
                <w:between w:val="nil"/>
              </w:pBdr>
              <w:ind w:left="480"/>
              <w:rPr>
                <w:rFonts w:ascii="標楷體" w:eastAsia="標楷體" w:hAnsi="標楷體"/>
                <w:color w:val="000000"/>
                <w:sz w:val="28"/>
                <w:szCs w:val="28"/>
              </w:rPr>
            </w:pPr>
            <w:r w:rsidRPr="00622FAF">
              <w:rPr>
                <w:rFonts w:ascii="標楷體" w:eastAsia="標楷體" w:hAnsi="標楷體"/>
                <w:color w:val="000000"/>
                <w:sz w:val="28"/>
                <w:szCs w:val="28"/>
              </w:rPr>
              <w:t>1.此反應的反應式為：</w:t>
            </w:r>
          </w:p>
          <w:p w:rsidR="00A31FBB" w:rsidRPr="00622FAF" w:rsidRDefault="00BC2F0C">
            <w:pPr>
              <w:widowControl w:val="0"/>
              <w:pBdr>
                <w:top w:val="nil"/>
                <w:left w:val="nil"/>
                <w:bottom w:val="nil"/>
                <w:right w:val="nil"/>
                <w:between w:val="nil"/>
              </w:pBdr>
              <w:ind w:left="480"/>
              <w:rPr>
                <w:rFonts w:ascii="標楷體" w:eastAsia="標楷體" w:hAnsi="標楷體"/>
                <w:color w:val="000000"/>
                <w:sz w:val="28"/>
                <w:szCs w:val="28"/>
              </w:rPr>
            </w:pPr>
            <w:r>
              <w:rPr>
                <w:rFonts w:ascii="標楷體" w:eastAsia="標楷體" w:hAnsi="標楷體" w:hint="eastAsia"/>
                <w:color w:val="000000"/>
                <w:sz w:val="28"/>
                <w:szCs w:val="28"/>
              </w:rPr>
              <w:t xml:space="preserve">  </w:t>
            </w:r>
            <w:r w:rsidR="00AC0AAD" w:rsidRPr="00622FAF">
              <w:rPr>
                <w:rFonts w:ascii="標楷體" w:eastAsia="標楷體" w:hAnsi="標楷體"/>
                <w:color w:val="000000"/>
                <w:sz w:val="28"/>
                <w:szCs w:val="28"/>
              </w:rPr>
              <w:t>CH</w:t>
            </w:r>
            <w:r w:rsidR="00AC0AAD" w:rsidRPr="00622FAF">
              <w:rPr>
                <w:rFonts w:ascii="標楷體" w:eastAsia="標楷體" w:hAnsi="標楷體"/>
                <w:color w:val="000000"/>
                <w:sz w:val="16"/>
                <w:szCs w:val="16"/>
              </w:rPr>
              <w:t>3</w:t>
            </w:r>
            <w:r w:rsidR="00AC0AAD" w:rsidRPr="00622FAF">
              <w:rPr>
                <w:rFonts w:ascii="標楷體" w:eastAsia="標楷體" w:hAnsi="標楷體"/>
                <w:color w:val="000000"/>
                <w:sz w:val="28"/>
                <w:szCs w:val="28"/>
              </w:rPr>
              <w:t>COONa•3H</w:t>
            </w:r>
            <w:r w:rsidR="00AC0AAD" w:rsidRPr="00622FAF">
              <w:rPr>
                <w:rFonts w:ascii="標楷體" w:eastAsia="標楷體" w:hAnsi="標楷體"/>
                <w:color w:val="000000"/>
                <w:sz w:val="16"/>
                <w:szCs w:val="16"/>
              </w:rPr>
              <w:t>2</w:t>
            </w:r>
            <w:r w:rsidR="00AC0AAD" w:rsidRPr="00622FAF">
              <w:rPr>
                <w:rFonts w:ascii="標楷體" w:eastAsia="標楷體" w:hAnsi="標楷體"/>
                <w:color w:val="000000"/>
                <w:sz w:val="28"/>
                <w:szCs w:val="28"/>
              </w:rPr>
              <w:t>O</w:t>
            </w:r>
            <w:r w:rsidR="00AC0AAD" w:rsidRPr="00622FAF">
              <w:rPr>
                <w:rFonts w:ascii="標楷體" w:eastAsia="標楷體" w:hAnsi="標楷體"/>
                <w:color w:val="000000"/>
                <w:sz w:val="16"/>
                <w:szCs w:val="16"/>
              </w:rPr>
              <w:t>(s)</w:t>
            </w:r>
            <w:r w:rsidR="00AC0AAD" w:rsidRPr="00622FAF">
              <w:rPr>
                <w:rFonts w:ascii="標楷體" w:eastAsia="標楷體" w:hAnsi="標楷體"/>
                <w:color w:val="000000"/>
                <w:sz w:val="28"/>
                <w:szCs w:val="28"/>
              </w:rPr>
              <w:t xml:space="preserve"> + nH</w:t>
            </w:r>
            <w:r w:rsidR="00AC0AAD" w:rsidRPr="00622FAF">
              <w:rPr>
                <w:rFonts w:ascii="標楷體" w:eastAsia="標楷體" w:hAnsi="標楷體"/>
                <w:color w:val="000000"/>
                <w:sz w:val="16"/>
                <w:szCs w:val="16"/>
              </w:rPr>
              <w:t>2</w:t>
            </w:r>
            <w:r w:rsidR="00AC0AAD" w:rsidRPr="00622FAF">
              <w:rPr>
                <w:rFonts w:ascii="標楷體" w:eastAsia="標楷體" w:hAnsi="標楷體"/>
                <w:color w:val="000000"/>
                <w:sz w:val="28"/>
                <w:szCs w:val="28"/>
              </w:rPr>
              <w:t>O</w:t>
            </w:r>
            <w:r w:rsidR="00AC0AAD" w:rsidRPr="00622FAF">
              <w:rPr>
                <w:rFonts w:ascii="標楷體" w:eastAsia="標楷體" w:hAnsi="標楷體"/>
                <w:color w:val="000000"/>
                <w:sz w:val="16"/>
                <w:szCs w:val="16"/>
              </w:rPr>
              <w:t>(l)</w:t>
            </w:r>
            <w:r w:rsidR="00AC0AAD" w:rsidRPr="00622FAF">
              <w:rPr>
                <w:rFonts w:ascii="標楷體" w:eastAsia="標楷體" w:hAnsi="標楷體"/>
                <w:color w:val="000000"/>
                <w:sz w:val="28"/>
                <w:szCs w:val="28"/>
              </w:rPr>
              <w:t xml:space="preserve"> &lt;==&gt; CH</w:t>
            </w:r>
            <w:r w:rsidR="00AC0AAD" w:rsidRPr="00622FAF">
              <w:rPr>
                <w:rFonts w:ascii="標楷體" w:eastAsia="標楷體" w:hAnsi="標楷體"/>
                <w:color w:val="000000"/>
                <w:sz w:val="16"/>
                <w:szCs w:val="16"/>
              </w:rPr>
              <w:t>3</w:t>
            </w:r>
            <w:r w:rsidR="00AC0AAD" w:rsidRPr="00622FAF">
              <w:rPr>
                <w:rFonts w:ascii="標楷體" w:eastAsia="標楷體" w:hAnsi="標楷體"/>
                <w:color w:val="000000"/>
                <w:sz w:val="28"/>
                <w:szCs w:val="28"/>
              </w:rPr>
              <w:t>COO</w:t>
            </w:r>
            <w:r w:rsidR="00AC0AAD" w:rsidRPr="00622FAF">
              <w:rPr>
                <w:rFonts w:ascii="標楷體" w:eastAsia="標楷體" w:hAnsi="標楷體"/>
                <w:color w:val="000000"/>
                <w:sz w:val="28"/>
                <w:szCs w:val="28"/>
                <w:vertAlign w:val="superscript"/>
              </w:rPr>
              <w:t>-</w:t>
            </w:r>
            <w:r w:rsidR="00AC0AAD" w:rsidRPr="00622FAF">
              <w:rPr>
                <w:rFonts w:ascii="標楷體" w:eastAsia="標楷體" w:hAnsi="標楷體"/>
                <w:color w:val="000000"/>
                <w:sz w:val="16"/>
                <w:szCs w:val="16"/>
              </w:rPr>
              <w:t>(</w:t>
            </w:r>
            <w:proofErr w:type="spellStart"/>
            <w:r w:rsidR="00AC0AAD" w:rsidRPr="00622FAF">
              <w:rPr>
                <w:rFonts w:ascii="標楷體" w:eastAsia="標楷體" w:hAnsi="標楷體"/>
                <w:color w:val="000000"/>
                <w:sz w:val="16"/>
                <w:szCs w:val="16"/>
              </w:rPr>
              <w:t>aq</w:t>
            </w:r>
            <w:proofErr w:type="spellEnd"/>
            <w:r w:rsidR="00AC0AAD" w:rsidRPr="00622FAF">
              <w:rPr>
                <w:rFonts w:ascii="標楷體" w:eastAsia="標楷體" w:hAnsi="標楷體"/>
                <w:color w:val="000000"/>
                <w:sz w:val="16"/>
                <w:szCs w:val="16"/>
              </w:rPr>
              <w:t xml:space="preserve">) </w:t>
            </w:r>
            <w:r w:rsidR="00AC0AAD" w:rsidRPr="00622FAF">
              <w:rPr>
                <w:rFonts w:ascii="標楷體" w:eastAsia="標楷體" w:hAnsi="標楷體"/>
                <w:color w:val="000000"/>
                <w:sz w:val="28"/>
                <w:szCs w:val="28"/>
              </w:rPr>
              <w:t>+ Na</w:t>
            </w:r>
            <w:r w:rsidR="00AC0AAD" w:rsidRPr="00622FAF">
              <w:rPr>
                <w:rFonts w:ascii="標楷體" w:eastAsia="標楷體" w:hAnsi="標楷體"/>
                <w:color w:val="000000"/>
                <w:sz w:val="28"/>
                <w:szCs w:val="28"/>
                <w:vertAlign w:val="superscript"/>
              </w:rPr>
              <w:t>+</w:t>
            </w:r>
            <w:r w:rsidR="00AC0AAD" w:rsidRPr="00622FAF">
              <w:rPr>
                <w:rFonts w:ascii="標楷體" w:eastAsia="標楷體" w:hAnsi="標楷體"/>
                <w:color w:val="000000"/>
                <w:sz w:val="16"/>
                <w:szCs w:val="16"/>
              </w:rPr>
              <w:t>(</w:t>
            </w:r>
            <w:proofErr w:type="spellStart"/>
            <w:r w:rsidR="00AC0AAD" w:rsidRPr="00622FAF">
              <w:rPr>
                <w:rFonts w:ascii="標楷體" w:eastAsia="標楷體" w:hAnsi="標楷體"/>
                <w:color w:val="000000"/>
                <w:sz w:val="16"/>
                <w:szCs w:val="16"/>
              </w:rPr>
              <w:t>aq</w:t>
            </w:r>
            <w:proofErr w:type="spellEnd"/>
            <w:r w:rsidR="00AC0AAD" w:rsidRPr="00622FAF">
              <w:rPr>
                <w:rFonts w:ascii="標楷體" w:eastAsia="標楷體" w:hAnsi="標楷體"/>
                <w:color w:val="000000"/>
                <w:sz w:val="16"/>
                <w:szCs w:val="16"/>
              </w:rPr>
              <w:t>)</w:t>
            </w:r>
            <w:r w:rsidR="00AC0AAD" w:rsidRPr="00622FAF">
              <w:rPr>
                <w:rFonts w:ascii="標楷體" w:eastAsia="標楷體" w:hAnsi="標楷體"/>
                <w:color w:val="000000"/>
                <w:sz w:val="28"/>
                <w:szCs w:val="28"/>
              </w:rPr>
              <w:t xml:space="preserve"> + (3+</w:t>
            </w:r>
            <w:proofErr w:type="gramStart"/>
            <w:r w:rsidR="00AC0AAD" w:rsidRPr="00622FAF">
              <w:rPr>
                <w:rFonts w:ascii="標楷體" w:eastAsia="標楷體" w:hAnsi="標楷體"/>
                <w:color w:val="000000"/>
                <w:sz w:val="28"/>
                <w:szCs w:val="28"/>
              </w:rPr>
              <w:t>n)H</w:t>
            </w:r>
            <w:r w:rsidR="00AC0AAD" w:rsidRPr="00622FAF">
              <w:rPr>
                <w:rFonts w:ascii="標楷體" w:eastAsia="標楷體" w:hAnsi="標楷體"/>
                <w:color w:val="000000"/>
                <w:sz w:val="16"/>
                <w:szCs w:val="16"/>
              </w:rPr>
              <w:t>2</w:t>
            </w:r>
            <w:r w:rsidR="00AC0AAD" w:rsidRPr="00622FAF">
              <w:rPr>
                <w:rFonts w:ascii="標楷體" w:eastAsia="標楷體" w:hAnsi="標楷體"/>
                <w:color w:val="000000"/>
                <w:sz w:val="28"/>
                <w:szCs w:val="28"/>
              </w:rPr>
              <w:t>O</w:t>
            </w:r>
            <w:proofErr w:type="gramEnd"/>
          </w:p>
          <w:p w:rsidR="00A31FBB" w:rsidRPr="00622FAF" w:rsidRDefault="00AC0AAD">
            <w:pPr>
              <w:widowControl w:val="0"/>
              <w:pBdr>
                <w:top w:val="nil"/>
                <w:left w:val="nil"/>
                <w:bottom w:val="nil"/>
                <w:right w:val="nil"/>
                <w:between w:val="nil"/>
              </w:pBdr>
              <w:ind w:left="480"/>
              <w:rPr>
                <w:rFonts w:ascii="標楷體" w:eastAsia="標楷體" w:hAnsi="標楷體"/>
                <w:color w:val="000000"/>
                <w:sz w:val="28"/>
                <w:szCs w:val="28"/>
              </w:rPr>
            </w:pPr>
            <w:r w:rsidRPr="00622FAF">
              <w:rPr>
                <w:rFonts w:ascii="標楷體" w:eastAsia="標楷體" w:hAnsi="標楷體"/>
                <w:color w:val="000000"/>
                <w:sz w:val="28"/>
                <w:szCs w:val="28"/>
              </w:rPr>
              <w:t>2.由反應式可知，過飽和溶液中含有醋酸根離子、鈉離子和水分子，當我們加</w:t>
            </w:r>
            <w:bookmarkStart w:id="0" w:name="_GoBack"/>
            <w:bookmarkEnd w:id="0"/>
            <w:r w:rsidRPr="00622FAF">
              <w:rPr>
                <w:rFonts w:ascii="標楷體" w:eastAsia="標楷體" w:hAnsi="標楷體"/>
                <w:color w:val="000000"/>
                <w:sz w:val="28"/>
                <w:szCs w:val="28"/>
              </w:rPr>
              <w:t>入醋酸鈉晶體時，便給予溶液一種趨力，使其結晶。</w:t>
            </w:r>
          </w:p>
          <w:p w:rsidR="00A31FBB" w:rsidRPr="00622FAF" w:rsidRDefault="00AC0AAD">
            <w:pPr>
              <w:widowControl w:val="0"/>
              <w:pBdr>
                <w:top w:val="nil"/>
                <w:left w:val="nil"/>
                <w:bottom w:val="nil"/>
                <w:right w:val="nil"/>
                <w:between w:val="nil"/>
              </w:pBdr>
              <w:ind w:left="480"/>
              <w:rPr>
                <w:rFonts w:ascii="標楷體" w:eastAsia="標楷體" w:hAnsi="標楷體"/>
                <w:color w:val="000000"/>
                <w:sz w:val="28"/>
                <w:szCs w:val="28"/>
              </w:rPr>
            </w:pPr>
            <w:r w:rsidRPr="00622FAF">
              <w:rPr>
                <w:rFonts w:ascii="標楷體" w:eastAsia="標楷體" w:hAnsi="標楷體"/>
                <w:color w:val="000000"/>
                <w:sz w:val="28"/>
                <w:szCs w:val="28"/>
              </w:rPr>
              <w:t>3.要使過飽和的醋酸鈉結晶有三個條件：動能、機率和方位。而我們加入醋酸鈉晶體，是提供其結晶時所須之機制。</w:t>
            </w:r>
          </w:p>
          <w:p w:rsidR="00A31FBB" w:rsidRPr="00622FAF" w:rsidRDefault="00AC0AAD">
            <w:pPr>
              <w:widowControl w:val="0"/>
              <w:pBdr>
                <w:top w:val="nil"/>
                <w:left w:val="nil"/>
                <w:bottom w:val="nil"/>
                <w:right w:val="nil"/>
                <w:between w:val="nil"/>
              </w:pBdr>
              <w:ind w:left="480"/>
              <w:rPr>
                <w:rFonts w:ascii="標楷體" w:eastAsia="標楷體" w:hAnsi="標楷體"/>
                <w:color w:val="000000"/>
                <w:sz w:val="28"/>
                <w:szCs w:val="28"/>
              </w:rPr>
            </w:pPr>
            <w:r w:rsidRPr="00622FAF">
              <w:rPr>
                <w:rFonts w:ascii="標楷體" w:eastAsia="標楷體" w:hAnsi="標楷體"/>
                <w:color w:val="000000"/>
                <w:sz w:val="28"/>
                <w:szCs w:val="28"/>
              </w:rPr>
              <w:t>4.由反應式可知，當溶液中的粒子結晶時，即反應向左進行，會放出熱，這就是為什麼結晶摸起來會熱熱的原因。</w:t>
            </w:r>
          </w:p>
          <w:p w:rsidR="00A31FBB" w:rsidRDefault="00A31FBB">
            <w:pPr>
              <w:widowControl w:val="0"/>
              <w:pBdr>
                <w:top w:val="nil"/>
                <w:left w:val="nil"/>
                <w:bottom w:val="nil"/>
                <w:right w:val="nil"/>
                <w:between w:val="nil"/>
              </w:pBdr>
              <w:ind w:left="480"/>
              <w:rPr>
                <w:color w:val="000000"/>
                <w:sz w:val="28"/>
                <w:szCs w:val="28"/>
              </w:rPr>
            </w:pPr>
          </w:p>
          <w:p w:rsidR="00A31FBB" w:rsidRDefault="00AC0AAD">
            <w:pPr>
              <w:widowControl w:val="0"/>
              <w:numPr>
                <w:ilvl w:val="0"/>
                <w:numId w:val="1"/>
              </w:numPr>
              <w:pBdr>
                <w:top w:val="nil"/>
                <w:left w:val="nil"/>
                <w:bottom w:val="nil"/>
                <w:right w:val="nil"/>
                <w:between w:val="nil"/>
              </w:pBdr>
              <w:ind w:left="482" w:right="24" w:hanging="482"/>
              <w:jc w:val="both"/>
              <w:rPr>
                <w:color w:val="000000"/>
                <w:sz w:val="28"/>
                <w:szCs w:val="28"/>
              </w:rPr>
            </w:pPr>
            <w:proofErr w:type="spellStart"/>
            <w:r>
              <w:rPr>
                <w:rFonts w:eastAsia="Times New Roman"/>
                <w:b/>
                <w:color w:val="000000"/>
                <w:sz w:val="28"/>
                <w:szCs w:val="28"/>
              </w:rPr>
              <w:t>結合課程範圍</w:t>
            </w:r>
            <w:proofErr w:type="spellEnd"/>
          </w:p>
          <w:p w:rsidR="00A31FBB" w:rsidRPr="00622FAF" w:rsidRDefault="00AC0AAD">
            <w:pPr>
              <w:widowControl w:val="0"/>
              <w:pBdr>
                <w:top w:val="nil"/>
                <w:left w:val="nil"/>
                <w:bottom w:val="nil"/>
                <w:right w:val="nil"/>
                <w:between w:val="nil"/>
              </w:pBdr>
              <w:ind w:left="480"/>
              <w:rPr>
                <w:rFonts w:ascii="標楷體" w:eastAsia="標楷體" w:hAnsi="標楷體"/>
                <w:color w:val="000000"/>
                <w:sz w:val="28"/>
                <w:szCs w:val="28"/>
              </w:rPr>
            </w:pPr>
            <w:r w:rsidRPr="00622FAF">
              <w:rPr>
                <w:rFonts w:ascii="標楷體" w:eastAsia="標楷體" w:hAnsi="標楷體"/>
                <w:color w:val="000000"/>
                <w:sz w:val="28"/>
                <w:szCs w:val="28"/>
              </w:rPr>
              <w:t>南一國二上理化2-2水溶液</w:t>
            </w:r>
          </w:p>
          <w:p w:rsidR="00A31FBB" w:rsidRDefault="00A31FBB">
            <w:pPr>
              <w:widowControl w:val="0"/>
              <w:pBdr>
                <w:top w:val="nil"/>
                <w:left w:val="nil"/>
                <w:bottom w:val="nil"/>
                <w:right w:val="nil"/>
                <w:between w:val="nil"/>
              </w:pBdr>
              <w:ind w:left="480"/>
              <w:rPr>
                <w:color w:val="000000"/>
                <w:sz w:val="28"/>
                <w:szCs w:val="28"/>
              </w:rPr>
            </w:pPr>
          </w:p>
          <w:p w:rsidR="00A31FBB" w:rsidRDefault="00AC0AAD">
            <w:pPr>
              <w:widowControl w:val="0"/>
              <w:numPr>
                <w:ilvl w:val="0"/>
                <w:numId w:val="1"/>
              </w:numPr>
              <w:pBdr>
                <w:top w:val="nil"/>
                <w:left w:val="nil"/>
                <w:bottom w:val="nil"/>
                <w:right w:val="nil"/>
                <w:between w:val="nil"/>
              </w:pBdr>
              <w:ind w:left="482" w:right="24" w:hanging="482"/>
              <w:jc w:val="both"/>
              <w:rPr>
                <w:color w:val="000000"/>
                <w:sz w:val="28"/>
                <w:szCs w:val="28"/>
              </w:rPr>
            </w:pPr>
            <w:proofErr w:type="spellStart"/>
            <w:r>
              <w:rPr>
                <w:rFonts w:eastAsia="Times New Roman"/>
                <w:b/>
                <w:color w:val="000000"/>
                <w:sz w:val="28"/>
                <w:szCs w:val="28"/>
              </w:rPr>
              <w:t>參考資料</w:t>
            </w:r>
            <w:proofErr w:type="spellEnd"/>
          </w:p>
          <w:p w:rsidR="00A31FBB" w:rsidRDefault="00AC0AAD">
            <w:pPr>
              <w:widowControl w:val="0"/>
              <w:pBdr>
                <w:top w:val="nil"/>
                <w:left w:val="nil"/>
                <w:bottom w:val="nil"/>
                <w:right w:val="nil"/>
                <w:between w:val="nil"/>
              </w:pBdr>
              <w:ind w:right="24"/>
              <w:jc w:val="both"/>
              <w:rPr>
                <w:rFonts w:ascii="標楷體" w:eastAsia="標楷體" w:hAnsi="標楷體" w:cs="標楷體"/>
                <w:color w:val="000000"/>
                <w:sz w:val="28"/>
                <w:szCs w:val="28"/>
              </w:rPr>
            </w:pPr>
            <w:r>
              <w:rPr>
                <w:rFonts w:eastAsia="Times New Roman"/>
                <w:color w:val="000000"/>
                <w:sz w:val="28"/>
                <w:szCs w:val="28"/>
              </w:rPr>
              <w:t xml:space="preserve"> </w:t>
            </w:r>
            <w:r>
              <w:rPr>
                <w:rFonts w:ascii="標楷體" w:eastAsia="標楷體" w:hAnsi="標楷體" w:cs="標楷體"/>
                <w:color w:val="000000"/>
                <w:sz w:val="28"/>
                <w:szCs w:val="28"/>
              </w:rPr>
              <w:t xml:space="preserve">  1.http://joupoyi.blogspot.com/2012/06/blog-post.html</w:t>
            </w:r>
          </w:p>
          <w:p w:rsidR="00A31FBB" w:rsidRDefault="00AC0AAD">
            <w:pPr>
              <w:widowControl w:val="0"/>
              <w:pBdr>
                <w:top w:val="nil"/>
                <w:left w:val="nil"/>
                <w:bottom w:val="nil"/>
                <w:right w:val="nil"/>
                <w:between w:val="nil"/>
              </w:pBdr>
              <w:ind w:right="24"/>
              <w:jc w:val="both"/>
              <w:rPr>
                <w:rFonts w:ascii="標楷體" w:eastAsia="標楷體" w:hAnsi="標楷體" w:cs="標楷體"/>
                <w:color w:val="000000"/>
                <w:sz w:val="28"/>
                <w:szCs w:val="28"/>
              </w:rPr>
            </w:pPr>
            <w:r>
              <w:rPr>
                <w:rFonts w:ascii="標楷體" w:eastAsia="標楷體" w:hAnsi="標楷體" w:cs="標楷體"/>
                <w:color w:val="000000"/>
                <w:sz w:val="28"/>
                <w:szCs w:val="28"/>
              </w:rPr>
              <w:lastRenderedPageBreak/>
              <w:t xml:space="preserve">   2.http://scigame.ntcu.edu.tw/chemistry/chemistry-012.html</w:t>
            </w:r>
          </w:p>
          <w:p w:rsidR="00A31FBB" w:rsidRDefault="00AC0AAD">
            <w:pPr>
              <w:widowControl w:val="0"/>
              <w:pBdr>
                <w:top w:val="nil"/>
                <w:left w:val="nil"/>
                <w:bottom w:val="nil"/>
                <w:right w:val="nil"/>
                <w:between w:val="nil"/>
              </w:pBdr>
              <w:ind w:right="24"/>
              <w:jc w:val="both"/>
              <w:rPr>
                <w:rFonts w:ascii="標楷體" w:eastAsia="標楷體" w:hAnsi="標楷體" w:cs="標楷體"/>
                <w:color w:val="000000"/>
                <w:sz w:val="28"/>
                <w:szCs w:val="28"/>
              </w:rPr>
            </w:pPr>
            <w:r>
              <w:rPr>
                <w:rFonts w:ascii="標楷體" w:eastAsia="標楷體" w:hAnsi="標楷體" w:cs="標楷體"/>
                <w:color w:val="000000"/>
                <w:sz w:val="28"/>
                <w:szCs w:val="28"/>
              </w:rPr>
              <w:t xml:space="preserve">   3.https://reurl.cc/</w:t>
            </w:r>
            <w:proofErr w:type="spellStart"/>
            <w:r>
              <w:rPr>
                <w:rFonts w:ascii="標楷體" w:eastAsia="標楷體" w:hAnsi="標楷體" w:cs="標楷體"/>
                <w:color w:val="000000"/>
                <w:sz w:val="28"/>
                <w:szCs w:val="28"/>
              </w:rPr>
              <w:t>RbLGAZ</w:t>
            </w:r>
            <w:proofErr w:type="spellEnd"/>
          </w:p>
          <w:p w:rsidR="00A31FBB" w:rsidRDefault="00AC0AAD">
            <w:pPr>
              <w:widowControl w:val="0"/>
              <w:pBdr>
                <w:top w:val="nil"/>
                <w:left w:val="nil"/>
                <w:bottom w:val="nil"/>
                <w:right w:val="nil"/>
                <w:between w:val="nil"/>
              </w:pBdr>
              <w:ind w:right="24"/>
              <w:jc w:val="both"/>
              <w:rPr>
                <w:rFonts w:ascii="標楷體" w:eastAsia="標楷體" w:hAnsi="標楷體" w:cs="標楷體"/>
                <w:color w:val="000000"/>
                <w:sz w:val="28"/>
                <w:szCs w:val="28"/>
              </w:rPr>
            </w:pPr>
            <w:r>
              <w:rPr>
                <w:rFonts w:ascii="標楷體" w:eastAsia="標楷體" w:hAnsi="標楷體" w:cs="標楷體"/>
                <w:color w:val="000000"/>
                <w:sz w:val="28"/>
                <w:szCs w:val="28"/>
              </w:rPr>
              <w:t xml:space="preserve">   4.http://chem.kshs.kh.edu.tw/</w:t>
            </w:r>
          </w:p>
          <w:p w:rsidR="00A31FBB" w:rsidRDefault="00A31FBB">
            <w:pPr>
              <w:widowControl w:val="0"/>
              <w:pBdr>
                <w:top w:val="nil"/>
                <w:left w:val="nil"/>
                <w:bottom w:val="nil"/>
                <w:right w:val="nil"/>
                <w:between w:val="nil"/>
              </w:pBdr>
              <w:ind w:right="24"/>
              <w:jc w:val="both"/>
              <w:rPr>
                <w:rFonts w:ascii="標楷體" w:eastAsia="標楷體" w:hAnsi="標楷體" w:cs="標楷體"/>
                <w:color w:val="000000"/>
                <w:sz w:val="28"/>
                <w:szCs w:val="28"/>
              </w:rPr>
            </w:pPr>
          </w:p>
          <w:p w:rsidR="00A31FBB" w:rsidRDefault="00AC0AAD">
            <w:pPr>
              <w:widowControl w:val="0"/>
              <w:numPr>
                <w:ilvl w:val="0"/>
                <w:numId w:val="1"/>
              </w:numPr>
              <w:pBdr>
                <w:top w:val="nil"/>
                <w:left w:val="nil"/>
                <w:bottom w:val="nil"/>
                <w:right w:val="nil"/>
                <w:between w:val="nil"/>
              </w:pBdr>
              <w:ind w:left="482" w:right="24" w:hanging="482"/>
              <w:jc w:val="both"/>
              <w:rPr>
                <w:color w:val="000000"/>
                <w:sz w:val="28"/>
                <w:szCs w:val="28"/>
              </w:rPr>
            </w:pPr>
            <w:proofErr w:type="spellStart"/>
            <w:r>
              <w:rPr>
                <w:rFonts w:eastAsia="Times New Roman"/>
                <w:b/>
                <w:color w:val="000000"/>
                <w:sz w:val="28"/>
                <w:szCs w:val="28"/>
              </w:rPr>
              <w:t>其他附註或說明</w:t>
            </w:r>
            <w:proofErr w:type="spellEnd"/>
          </w:p>
          <w:p w:rsidR="00A31FBB" w:rsidRDefault="00AC0AAD" w:rsidP="00BC2F0C">
            <w:pPr>
              <w:widowControl w:val="0"/>
              <w:pBdr>
                <w:top w:val="nil"/>
                <w:left w:val="nil"/>
                <w:bottom w:val="nil"/>
                <w:right w:val="nil"/>
                <w:between w:val="nil"/>
              </w:pBdr>
              <w:ind w:left="678" w:right="24" w:hangingChars="242" w:hanging="678"/>
              <w:jc w:val="both"/>
              <w:rPr>
                <w:rFonts w:ascii="標楷體" w:eastAsia="標楷體" w:hAnsi="標楷體" w:cs="標楷體"/>
                <w:color w:val="000000"/>
                <w:sz w:val="28"/>
                <w:szCs w:val="28"/>
              </w:rPr>
            </w:pPr>
            <w:r>
              <w:rPr>
                <w:rFonts w:ascii="標楷體" w:eastAsia="標楷體" w:hAnsi="標楷體" w:cs="標楷體"/>
                <w:color w:val="000000"/>
                <w:sz w:val="28"/>
                <w:szCs w:val="28"/>
              </w:rPr>
              <w:t xml:space="preserve">   1.製備醋酸鈉的飽和溶液的錐形瓶內不可有其他的髒東西或結晶，且因為藥品有時可能因不純的緣故會有雜質的存在，在加熱的過程中，可利用滴管將錐形瓶中的雜質吸出。</w:t>
            </w:r>
          </w:p>
          <w:p w:rsidR="00A31FBB" w:rsidRDefault="00AC0AAD">
            <w:pPr>
              <w:widowControl w:val="0"/>
              <w:pBdr>
                <w:top w:val="nil"/>
                <w:left w:val="nil"/>
                <w:bottom w:val="nil"/>
                <w:right w:val="nil"/>
                <w:between w:val="nil"/>
              </w:pBdr>
              <w:ind w:right="24"/>
              <w:jc w:val="both"/>
              <w:rPr>
                <w:rFonts w:ascii="標楷體" w:eastAsia="標楷體" w:hAnsi="標楷體" w:cs="標楷體"/>
                <w:color w:val="000000"/>
                <w:sz w:val="28"/>
                <w:szCs w:val="28"/>
              </w:rPr>
            </w:pPr>
            <w:r>
              <w:rPr>
                <w:rFonts w:ascii="標楷體" w:eastAsia="標楷體" w:hAnsi="標楷體" w:cs="標楷體"/>
                <w:color w:val="000000"/>
                <w:sz w:val="28"/>
                <w:szCs w:val="28"/>
              </w:rPr>
              <w:t xml:space="preserve">   2.加熱的過程中，不可使溶液沸騰。</w:t>
            </w:r>
          </w:p>
          <w:p w:rsidR="00A31FBB" w:rsidRDefault="00AC0AAD">
            <w:pPr>
              <w:widowControl w:val="0"/>
              <w:pBdr>
                <w:top w:val="nil"/>
                <w:left w:val="nil"/>
                <w:bottom w:val="nil"/>
                <w:right w:val="nil"/>
                <w:between w:val="nil"/>
              </w:pBdr>
              <w:ind w:right="24"/>
              <w:jc w:val="both"/>
              <w:rPr>
                <w:rFonts w:ascii="標楷體" w:eastAsia="標楷體" w:hAnsi="標楷體" w:cs="標楷體"/>
                <w:color w:val="000000"/>
                <w:sz w:val="28"/>
                <w:szCs w:val="28"/>
              </w:rPr>
            </w:pPr>
            <w:r>
              <w:rPr>
                <w:rFonts w:ascii="標楷體" w:eastAsia="標楷體" w:hAnsi="標楷體" w:cs="標楷體"/>
                <w:color w:val="000000"/>
                <w:sz w:val="28"/>
                <w:szCs w:val="28"/>
              </w:rPr>
              <w:t xml:space="preserve">   3.</w:t>
            </w:r>
            <w:proofErr w:type="gramStart"/>
            <w:r>
              <w:rPr>
                <w:rFonts w:ascii="標楷體" w:eastAsia="標楷體" w:hAnsi="標楷體" w:cs="標楷體"/>
                <w:color w:val="000000"/>
                <w:sz w:val="28"/>
                <w:szCs w:val="28"/>
              </w:rPr>
              <w:t>已熔的</w:t>
            </w:r>
            <w:proofErr w:type="gramEnd"/>
            <w:r>
              <w:rPr>
                <w:rFonts w:ascii="標楷體" w:eastAsia="標楷體" w:hAnsi="標楷體" w:cs="標楷體"/>
                <w:color w:val="000000"/>
                <w:sz w:val="28"/>
                <w:szCs w:val="28"/>
              </w:rPr>
              <w:t>醋酸鈉溶液，建議倒入錐形瓶中並加蓋，避免異物進入，導致結晶。</w:t>
            </w:r>
          </w:p>
          <w:p w:rsidR="00A31FBB" w:rsidRDefault="00AC0AAD" w:rsidP="00BC2F0C">
            <w:pPr>
              <w:widowControl w:val="0"/>
              <w:pBdr>
                <w:top w:val="nil"/>
                <w:left w:val="nil"/>
                <w:bottom w:val="nil"/>
                <w:right w:val="nil"/>
                <w:between w:val="nil"/>
              </w:pBdr>
              <w:ind w:left="678" w:right="24" w:hangingChars="242" w:hanging="678"/>
              <w:jc w:val="both"/>
              <w:rPr>
                <w:rFonts w:ascii="標楷體" w:eastAsia="標楷體" w:hAnsi="標楷體" w:cs="標楷體"/>
                <w:color w:val="000000"/>
                <w:sz w:val="28"/>
                <w:szCs w:val="28"/>
              </w:rPr>
            </w:pPr>
            <w:r>
              <w:rPr>
                <w:rFonts w:ascii="標楷體" w:eastAsia="標楷體" w:hAnsi="標楷體" w:cs="標楷體"/>
                <w:color w:val="000000"/>
                <w:sz w:val="28"/>
                <w:szCs w:val="28"/>
              </w:rPr>
              <w:t xml:space="preserve">   4.移動已準備好的過飽和溶液時，要小心的移動，不可使其搖動過於激烈，否則可能會產生結晶，功敗垂成。</w:t>
            </w:r>
          </w:p>
          <w:p w:rsidR="00A31FBB" w:rsidRDefault="00AC0AAD" w:rsidP="00BC2F0C">
            <w:pPr>
              <w:widowControl w:val="0"/>
              <w:pBdr>
                <w:top w:val="nil"/>
                <w:left w:val="nil"/>
                <w:bottom w:val="nil"/>
                <w:right w:val="nil"/>
                <w:between w:val="nil"/>
              </w:pBdr>
              <w:ind w:left="678" w:right="24" w:hangingChars="242" w:hanging="678"/>
              <w:jc w:val="both"/>
              <w:rPr>
                <w:rFonts w:ascii="標楷體" w:eastAsia="標楷體" w:hAnsi="標楷體" w:cs="標楷體"/>
                <w:color w:val="000000"/>
                <w:sz w:val="28"/>
                <w:szCs w:val="28"/>
              </w:rPr>
            </w:pPr>
            <w:r>
              <w:rPr>
                <w:rFonts w:ascii="標楷體" w:eastAsia="標楷體" w:hAnsi="標楷體" w:cs="標楷體"/>
                <w:color w:val="000000"/>
                <w:sz w:val="28"/>
                <w:szCs w:val="28"/>
              </w:rPr>
              <w:t xml:space="preserve">   5.醋酸鈉過飽和溶液可以重複使用，當其結晶之後，再加熱後使其慢慢地冷卻，便可恢復成原來的過飽和溶液。</w:t>
            </w:r>
          </w:p>
          <w:p w:rsidR="00A31FBB" w:rsidRDefault="00AC0AAD">
            <w:pPr>
              <w:widowControl w:val="0"/>
              <w:pBdr>
                <w:top w:val="nil"/>
                <w:left w:val="nil"/>
                <w:bottom w:val="nil"/>
                <w:right w:val="nil"/>
                <w:between w:val="nil"/>
              </w:pBdr>
              <w:ind w:right="24"/>
              <w:jc w:val="both"/>
              <w:rPr>
                <w:rFonts w:ascii="標楷體" w:eastAsia="標楷體" w:hAnsi="標楷體" w:cs="標楷體"/>
                <w:color w:val="000000"/>
                <w:sz w:val="28"/>
                <w:szCs w:val="28"/>
              </w:rPr>
            </w:pPr>
            <w:r>
              <w:rPr>
                <w:rFonts w:ascii="標楷體" w:eastAsia="標楷體" w:hAnsi="標楷體" w:cs="標楷體"/>
                <w:color w:val="000000"/>
                <w:sz w:val="28"/>
                <w:szCs w:val="28"/>
              </w:rPr>
              <w:t xml:space="preserve">   6.市面上有一種暖暖包，是應用此原理製造出來的，可拿給學生看或示範。</w:t>
            </w:r>
          </w:p>
          <w:p w:rsidR="00A31FBB" w:rsidRDefault="00A31FBB">
            <w:pPr>
              <w:widowControl w:val="0"/>
              <w:pBdr>
                <w:top w:val="nil"/>
                <w:left w:val="nil"/>
                <w:bottom w:val="nil"/>
                <w:right w:val="nil"/>
                <w:between w:val="nil"/>
              </w:pBdr>
              <w:ind w:right="24"/>
              <w:jc w:val="both"/>
              <w:rPr>
                <w:rFonts w:ascii="標楷體" w:eastAsia="標楷體" w:hAnsi="標楷體" w:cs="標楷體"/>
                <w:color w:val="000000"/>
                <w:sz w:val="28"/>
                <w:szCs w:val="28"/>
              </w:rPr>
            </w:pPr>
          </w:p>
          <w:p w:rsidR="00A31FBB" w:rsidRDefault="00AC0AAD">
            <w:pPr>
              <w:widowControl w:val="0"/>
              <w:numPr>
                <w:ilvl w:val="0"/>
                <w:numId w:val="1"/>
              </w:numPr>
              <w:pBdr>
                <w:top w:val="nil"/>
                <w:left w:val="nil"/>
                <w:bottom w:val="nil"/>
                <w:right w:val="nil"/>
                <w:between w:val="nil"/>
              </w:pBdr>
              <w:ind w:left="476" w:right="24" w:hanging="482"/>
              <w:jc w:val="both"/>
              <w:rPr>
                <w:color w:val="000000"/>
                <w:sz w:val="28"/>
                <w:szCs w:val="28"/>
              </w:rPr>
            </w:pPr>
            <w:proofErr w:type="spellStart"/>
            <w:r>
              <w:rPr>
                <w:rFonts w:eastAsia="Times New Roman"/>
                <w:b/>
                <w:color w:val="000000"/>
                <w:sz w:val="28"/>
                <w:szCs w:val="28"/>
              </w:rPr>
              <w:t>附件資料</w:t>
            </w:r>
            <w:proofErr w:type="spellEnd"/>
            <w:r>
              <w:rPr>
                <w:rFonts w:ascii="標楷體" w:eastAsia="標楷體" w:hAnsi="標楷體" w:cs="標楷體"/>
                <w:b/>
                <w:color w:val="000000"/>
                <w:sz w:val="28"/>
                <w:szCs w:val="28"/>
              </w:rPr>
              <w:t>(</w:t>
            </w:r>
            <w:proofErr w:type="spellStart"/>
            <w:r>
              <w:rPr>
                <w:rFonts w:eastAsia="Times New Roman"/>
                <w:b/>
                <w:color w:val="000000"/>
                <w:sz w:val="28"/>
                <w:szCs w:val="28"/>
              </w:rPr>
              <w:t>活動照片</w:t>
            </w:r>
            <w:proofErr w:type="spellEnd"/>
            <w:r>
              <w:rPr>
                <w:rFonts w:ascii="標楷體" w:eastAsia="標楷體" w:hAnsi="標楷體" w:cs="標楷體"/>
                <w:b/>
                <w:color w:val="000000"/>
                <w:sz w:val="28"/>
                <w:szCs w:val="28"/>
              </w:rPr>
              <w:t>)</w:t>
            </w:r>
          </w:p>
        </w:tc>
      </w:tr>
      <w:tr w:rsidR="00A31FBB">
        <w:trPr>
          <w:trHeight w:val="525"/>
          <w:jc w:val="center"/>
        </w:trPr>
        <w:tc>
          <w:tcPr>
            <w:tcW w:w="10162" w:type="dxa"/>
            <w:gridSpan w:val="4"/>
            <w:shd w:val="clear" w:color="auto" w:fill="FFFFFF"/>
          </w:tcPr>
          <w:p w:rsidR="00A31FBB" w:rsidRDefault="00AC0AAD">
            <w:pPr>
              <w:widowControl w:val="0"/>
              <w:pBdr>
                <w:top w:val="nil"/>
                <w:left w:val="nil"/>
                <w:bottom w:val="nil"/>
                <w:right w:val="nil"/>
                <w:between w:val="nil"/>
              </w:pBdr>
              <w:spacing w:before="120" w:line="300" w:lineRule="auto"/>
              <w:ind w:left="185" w:right="209"/>
              <w:jc w:val="center"/>
              <w:rPr>
                <w:color w:val="000000"/>
                <w:sz w:val="28"/>
                <w:szCs w:val="28"/>
              </w:rPr>
            </w:pPr>
            <w:r>
              <w:rPr>
                <w:b/>
                <w:noProof/>
                <w:color w:val="000000"/>
                <w:sz w:val="28"/>
                <w:szCs w:val="28"/>
              </w:rPr>
              <w:lastRenderedPageBreak/>
              <w:drawing>
                <wp:inline distT="0" distB="0" distL="114300" distR="114300">
                  <wp:extent cx="5626735" cy="4219575"/>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
                          <a:srcRect/>
                          <a:stretch>
                            <a:fillRect/>
                          </a:stretch>
                        </pic:blipFill>
                        <pic:spPr>
                          <a:xfrm>
                            <a:off x="0" y="0"/>
                            <a:ext cx="5626735" cy="4219575"/>
                          </a:xfrm>
                          <a:prstGeom prst="rect">
                            <a:avLst/>
                          </a:prstGeom>
                          <a:ln/>
                        </pic:spPr>
                      </pic:pic>
                    </a:graphicData>
                  </a:graphic>
                </wp:inline>
              </w:drawing>
            </w:r>
          </w:p>
        </w:tc>
      </w:tr>
      <w:tr w:rsidR="00A31FBB">
        <w:trPr>
          <w:trHeight w:val="525"/>
          <w:jc w:val="center"/>
        </w:trPr>
        <w:tc>
          <w:tcPr>
            <w:tcW w:w="10162" w:type="dxa"/>
            <w:gridSpan w:val="4"/>
            <w:shd w:val="clear" w:color="auto" w:fill="FFFFFF"/>
          </w:tcPr>
          <w:p w:rsidR="00A31FBB" w:rsidRDefault="00AC0AAD">
            <w:pPr>
              <w:widowControl w:val="0"/>
              <w:pBdr>
                <w:top w:val="nil"/>
                <w:left w:val="nil"/>
                <w:bottom w:val="nil"/>
                <w:right w:val="nil"/>
                <w:between w:val="nil"/>
              </w:pBdr>
              <w:spacing w:before="120" w:line="300" w:lineRule="auto"/>
              <w:ind w:left="185" w:right="209"/>
              <w:jc w:val="center"/>
              <w:rPr>
                <w:color w:val="000000"/>
                <w:sz w:val="28"/>
                <w:szCs w:val="28"/>
              </w:rPr>
            </w:pPr>
            <w:proofErr w:type="spellStart"/>
            <w:r>
              <w:rPr>
                <w:rFonts w:eastAsia="Times New Roman"/>
                <w:b/>
                <w:color w:val="000000"/>
                <w:sz w:val="28"/>
                <w:szCs w:val="28"/>
              </w:rPr>
              <w:t>活動照片</w:t>
            </w:r>
            <w:proofErr w:type="gramStart"/>
            <w:r>
              <w:rPr>
                <w:rFonts w:eastAsia="Times New Roman"/>
                <w:b/>
                <w:color w:val="000000"/>
                <w:sz w:val="28"/>
                <w:szCs w:val="28"/>
              </w:rPr>
              <w:t>一</w:t>
            </w:r>
            <w:proofErr w:type="spellEnd"/>
            <w:proofErr w:type="gramEnd"/>
            <w:r>
              <w:rPr>
                <w:rFonts w:ascii="標楷體" w:eastAsia="標楷體" w:hAnsi="標楷體" w:cs="標楷體"/>
                <w:b/>
                <w:color w:val="000000"/>
                <w:sz w:val="28"/>
                <w:szCs w:val="28"/>
              </w:rPr>
              <w:t>：學生在海報區體驗</w:t>
            </w:r>
          </w:p>
        </w:tc>
      </w:tr>
      <w:tr w:rsidR="00A31FBB">
        <w:trPr>
          <w:trHeight w:val="525"/>
          <w:jc w:val="center"/>
        </w:trPr>
        <w:tc>
          <w:tcPr>
            <w:tcW w:w="10162" w:type="dxa"/>
            <w:gridSpan w:val="4"/>
            <w:shd w:val="clear" w:color="auto" w:fill="FFFFFF"/>
          </w:tcPr>
          <w:p w:rsidR="00A31FBB" w:rsidRDefault="00AC0AAD">
            <w:pPr>
              <w:widowControl w:val="0"/>
              <w:pBdr>
                <w:top w:val="nil"/>
                <w:left w:val="nil"/>
                <w:bottom w:val="nil"/>
                <w:right w:val="nil"/>
                <w:between w:val="nil"/>
              </w:pBdr>
              <w:spacing w:before="120" w:line="300" w:lineRule="auto"/>
              <w:ind w:right="209"/>
              <w:rPr>
                <w:color w:val="000000"/>
                <w:sz w:val="28"/>
                <w:szCs w:val="28"/>
              </w:rPr>
            </w:pPr>
            <w:r>
              <w:rPr>
                <w:rFonts w:ascii="標楷體" w:eastAsia="標楷體" w:hAnsi="標楷體" w:cs="標楷體"/>
                <w:noProof/>
                <w:color w:val="000000"/>
                <w:sz w:val="28"/>
                <w:szCs w:val="28"/>
              </w:rPr>
              <w:lastRenderedPageBreak/>
              <w:drawing>
                <wp:inline distT="0" distB="0" distL="114300" distR="114300">
                  <wp:extent cx="5962015" cy="336042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5962015" cy="3360420"/>
                          </a:xfrm>
                          <a:prstGeom prst="rect">
                            <a:avLst/>
                          </a:prstGeom>
                          <a:ln/>
                        </pic:spPr>
                      </pic:pic>
                    </a:graphicData>
                  </a:graphic>
                </wp:inline>
              </w:drawing>
            </w:r>
          </w:p>
        </w:tc>
      </w:tr>
      <w:tr w:rsidR="00A31FBB">
        <w:trPr>
          <w:trHeight w:val="525"/>
          <w:jc w:val="center"/>
        </w:trPr>
        <w:tc>
          <w:tcPr>
            <w:tcW w:w="10162" w:type="dxa"/>
            <w:gridSpan w:val="4"/>
            <w:shd w:val="clear" w:color="auto" w:fill="FFFFFF"/>
          </w:tcPr>
          <w:p w:rsidR="00A31FBB" w:rsidRDefault="00AC0AAD">
            <w:pPr>
              <w:widowControl w:val="0"/>
              <w:pBdr>
                <w:top w:val="nil"/>
                <w:left w:val="nil"/>
                <w:bottom w:val="nil"/>
                <w:right w:val="nil"/>
                <w:between w:val="nil"/>
              </w:pBdr>
              <w:spacing w:before="120" w:line="300" w:lineRule="auto"/>
              <w:ind w:left="185" w:right="209"/>
              <w:jc w:val="center"/>
              <w:rPr>
                <w:color w:val="000000"/>
                <w:sz w:val="28"/>
                <w:szCs w:val="28"/>
              </w:rPr>
            </w:pPr>
            <w:proofErr w:type="spellStart"/>
            <w:r>
              <w:rPr>
                <w:rFonts w:eastAsia="Times New Roman"/>
                <w:b/>
                <w:color w:val="000000"/>
                <w:sz w:val="28"/>
                <w:szCs w:val="28"/>
              </w:rPr>
              <w:t>活動照片二</w:t>
            </w:r>
            <w:proofErr w:type="spellEnd"/>
            <w:r>
              <w:rPr>
                <w:rFonts w:ascii="標楷體" w:eastAsia="標楷體" w:hAnsi="標楷體" w:cs="標楷體"/>
                <w:b/>
                <w:color w:val="000000"/>
                <w:sz w:val="28"/>
                <w:szCs w:val="28"/>
              </w:rPr>
              <w:t>：學生在實驗室操作</w:t>
            </w:r>
          </w:p>
        </w:tc>
      </w:tr>
    </w:tbl>
    <w:p w:rsidR="00A31FBB" w:rsidRDefault="00A31FBB">
      <w:pPr>
        <w:widowControl w:val="0"/>
        <w:pBdr>
          <w:top w:val="nil"/>
          <w:left w:val="nil"/>
          <w:bottom w:val="nil"/>
          <w:right w:val="nil"/>
          <w:between w:val="nil"/>
        </w:pBdr>
        <w:rPr>
          <w:rFonts w:ascii="標楷體" w:eastAsia="標楷體" w:hAnsi="標楷體" w:cs="標楷體"/>
          <w:color w:val="000000"/>
          <w:sz w:val="28"/>
          <w:szCs w:val="28"/>
        </w:rPr>
      </w:pPr>
    </w:p>
    <w:sectPr w:rsidR="00A31FBB">
      <w:pgSz w:w="11906" w:h="16838"/>
      <w:pgMar w:top="1440" w:right="1800" w:bottom="1440" w:left="1800" w:header="851" w:footer="992"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59A32E6"/>
    <w:multiLevelType w:val="multilevel"/>
    <w:tmpl w:val="9DDEBED2"/>
    <w:lvl w:ilvl="0">
      <w:start w:val="1"/>
      <w:numFmt w:val="decimal"/>
      <w:lvlText w:val="%1、"/>
      <w:lvlJc w:val="left"/>
      <w:pPr>
        <w:ind w:left="1330" w:hanging="480"/>
      </w:pPr>
      <w:rPr>
        <w:vertAlign w:val="baseline"/>
      </w:rPr>
    </w:lvl>
    <w:lvl w:ilvl="1">
      <w:start w:val="1"/>
      <w:numFmt w:val="decimal"/>
      <w:lvlText w:val="%2、"/>
      <w:lvlJc w:val="left"/>
      <w:pPr>
        <w:ind w:left="960" w:hanging="480"/>
      </w:pPr>
      <w:rPr>
        <w:vertAlign w:val="baseline"/>
      </w:rPr>
    </w:lvl>
    <w:lvl w:ilvl="2">
      <w:start w:val="1"/>
      <w:numFmt w:val="lowerRoman"/>
      <w:lvlText w:val="%3."/>
      <w:lvlJc w:val="right"/>
      <w:pPr>
        <w:ind w:left="1440" w:hanging="480"/>
      </w:pPr>
      <w:rPr>
        <w:vertAlign w:val="baseline"/>
      </w:rPr>
    </w:lvl>
    <w:lvl w:ilvl="3">
      <w:start w:val="1"/>
      <w:numFmt w:val="decimal"/>
      <w:lvlText w:val="%4."/>
      <w:lvlJc w:val="left"/>
      <w:pPr>
        <w:ind w:left="1920" w:hanging="480"/>
      </w:pPr>
      <w:rPr>
        <w:vertAlign w:val="baseline"/>
      </w:rPr>
    </w:lvl>
    <w:lvl w:ilvl="4">
      <w:start w:val="1"/>
      <w:numFmt w:val="decimal"/>
      <w:lvlText w:val="%5、"/>
      <w:lvlJc w:val="left"/>
      <w:pPr>
        <w:ind w:left="2400" w:hanging="480"/>
      </w:pPr>
      <w:rPr>
        <w:vertAlign w:val="baseline"/>
      </w:rPr>
    </w:lvl>
    <w:lvl w:ilvl="5">
      <w:start w:val="1"/>
      <w:numFmt w:val="lowerRoman"/>
      <w:lvlText w:val="%6."/>
      <w:lvlJc w:val="right"/>
      <w:pPr>
        <w:ind w:left="2880" w:hanging="480"/>
      </w:pPr>
      <w:rPr>
        <w:vertAlign w:val="baseline"/>
      </w:rPr>
    </w:lvl>
    <w:lvl w:ilvl="6">
      <w:start w:val="1"/>
      <w:numFmt w:val="decimal"/>
      <w:lvlText w:val="%7."/>
      <w:lvlJc w:val="left"/>
      <w:pPr>
        <w:ind w:left="3360" w:hanging="480"/>
      </w:pPr>
      <w:rPr>
        <w:vertAlign w:val="baseline"/>
      </w:rPr>
    </w:lvl>
    <w:lvl w:ilvl="7">
      <w:start w:val="1"/>
      <w:numFmt w:val="decimal"/>
      <w:lvlText w:val="%8、"/>
      <w:lvlJc w:val="left"/>
      <w:pPr>
        <w:ind w:left="3840" w:hanging="480"/>
      </w:pPr>
      <w:rPr>
        <w:vertAlign w:val="baseline"/>
      </w:rPr>
    </w:lvl>
    <w:lvl w:ilvl="8">
      <w:start w:val="1"/>
      <w:numFmt w:val="lowerRoman"/>
      <w:lvlText w:val="%9."/>
      <w:lvlJc w:val="right"/>
      <w:pPr>
        <w:ind w:left="4320" w:hanging="480"/>
      </w:pPr>
      <w:rPr>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1FBB"/>
    <w:rsid w:val="00622FAF"/>
    <w:rsid w:val="00A31FBB"/>
    <w:rsid w:val="00AC0AAD"/>
    <w:rsid w:val="00BC2F0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105E22"/>
  <w15:docId w15:val="{8D36B8E8-5460-4D16-B386-B3AAC7271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left w:w="28" w:type="dxa"/>
        <w:right w:w="2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3</Pages>
  <Words>182</Words>
  <Characters>1039</Characters>
  <Application>Microsoft Office Word</Application>
  <DocSecurity>0</DocSecurity>
  <Lines>8</Lines>
  <Paragraphs>2</Paragraphs>
  <ScaleCrop>false</ScaleCrop>
  <Company/>
  <LinksUpToDate>false</LinksUpToDate>
  <CharactersWithSpaces>1219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4</cp:revision>
  <dcterms:created xsi:type="dcterms:W3CDTF">2021-11-01T01:45:00Z</dcterms:created>
  <dcterms:modified xsi:type="dcterms:W3CDTF">2021-11-01T03:42:00Z</dcterms:modified>
</cp:coreProperties>
</file>