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5A2" w:rsidRPr="00D0387A" w:rsidRDefault="00400CF4" w:rsidP="0073515B">
      <w:pPr>
        <w:spacing w:line="276" w:lineRule="auto"/>
        <w:jc w:val="center"/>
        <w:rPr>
          <w:sz w:val="36"/>
          <w:szCs w:val="36"/>
        </w:rPr>
      </w:pPr>
      <w:r w:rsidRPr="00D0387A">
        <w:rPr>
          <w:rFonts w:hint="eastAsia"/>
          <w:sz w:val="36"/>
          <w:szCs w:val="36"/>
        </w:rPr>
        <w:t>高雄市</w:t>
      </w:r>
      <w:r w:rsidRPr="00D0387A">
        <w:rPr>
          <w:rFonts w:hint="eastAsia"/>
          <w:sz w:val="36"/>
          <w:szCs w:val="36"/>
        </w:rPr>
        <w:t>110</w:t>
      </w:r>
      <w:r w:rsidRPr="00D0387A">
        <w:rPr>
          <w:rFonts w:hint="eastAsia"/>
          <w:sz w:val="36"/>
          <w:szCs w:val="36"/>
        </w:rPr>
        <w:t>年度第</w:t>
      </w:r>
      <w:r w:rsidRPr="00D0387A">
        <w:rPr>
          <w:rFonts w:hint="eastAsia"/>
          <w:sz w:val="36"/>
          <w:szCs w:val="36"/>
        </w:rPr>
        <w:t>40</w:t>
      </w:r>
      <w:r w:rsidRPr="00D0387A">
        <w:rPr>
          <w:rFonts w:hint="eastAsia"/>
          <w:sz w:val="36"/>
          <w:szCs w:val="36"/>
        </w:rPr>
        <w:t>屆國民中小學科學園遊會</w:t>
      </w:r>
      <w:r w:rsidRPr="00D0387A">
        <w:rPr>
          <w:rFonts w:hint="eastAsia"/>
          <w:sz w:val="36"/>
          <w:szCs w:val="36"/>
        </w:rPr>
        <w:t xml:space="preserve"> </w:t>
      </w:r>
      <w:r w:rsidRPr="00D0387A">
        <w:rPr>
          <w:rFonts w:hint="eastAsia"/>
          <w:sz w:val="36"/>
          <w:szCs w:val="36"/>
        </w:rPr>
        <w:t>鳳山區中正國小</w:t>
      </w:r>
    </w:p>
    <w:p w:rsidR="00400CF4" w:rsidRPr="00D0387A" w:rsidRDefault="00400CF4" w:rsidP="0073515B">
      <w:pPr>
        <w:spacing w:line="276" w:lineRule="auto"/>
        <w:jc w:val="center"/>
        <w:rPr>
          <w:rFonts w:ascii="標楷體" w:hAnsi="標楷體"/>
          <w:sz w:val="36"/>
          <w:szCs w:val="36"/>
        </w:rPr>
      </w:pPr>
      <w:r w:rsidRPr="00D0387A">
        <w:rPr>
          <w:rFonts w:ascii="標楷體" w:hAnsi="標楷體" w:hint="eastAsia"/>
          <w:sz w:val="36"/>
          <w:szCs w:val="36"/>
        </w:rPr>
        <w:t>【作品名稱】成果報告書</w:t>
      </w:r>
    </w:p>
    <w:tbl>
      <w:tblPr>
        <w:tblStyle w:val="a4"/>
        <w:tblW w:w="5000" w:type="pct"/>
        <w:jc w:val="center"/>
        <w:tblLayout w:type="fixed"/>
        <w:tblLook w:val="04A0" w:firstRow="1" w:lastRow="0" w:firstColumn="1" w:lastColumn="0" w:noHBand="0" w:noVBand="1"/>
      </w:tblPr>
      <w:tblGrid>
        <w:gridCol w:w="1782"/>
        <w:gridCol w:w="3446"/>
        <w:gridCol w:w="1734"/>
        <w:gridCol w:w="3494"/>
      </w:tblGrid>
      <w:tr w:rsidR="00400CF4" w:rsidRPr="00400CF4" w:rsidTr="00001D97">
        <w:trPr>
          <w:jc w:val="center"/>
        </w:trPr>
        <w:tc>
          <w:tcPr>
            <w:tcW w:w="852" w:type="pct"/>
          </w:tcPr>
          <w:p w:rsidR="00400CF4" w:rsidRPr="00400CF4" w:rsidRDefault="00400CF4" w:rsidP="0073515B">
            <w:pPr>
              <w:spacing w:line="276" w:lineRule="auto"/>
              <w:rPr>
                <w:sz w:val="28"/>
                <w:szCs w:val="28"/>
              </w:rPr>
            </w:pPr>
            <w:r w:rsidRPr="00400CF4">
              <w:rPr>
                <w:rFonts w:hint="eastAsia"/>
                <w:sz w:val="28"/>
                <w:szCs w:val="28"/>
              </w:rPr>
              <w:t>學校名稱</w:t>
            </w:r>
          </w:p>
        </w:tc>
        <w:tc>
          <w:tcPr>
            <w:tcW w:w="4148" w:type="pct"/>
            <w:gridSpan w:val="3"/>
          </w:tcPr>
          <w:p w:rsidR="00400CF4" w:rsidRPr="00400CF4" w:rsidRDefault="00400CF4" w:rsidP="0073515B">
            <w:pPr>
              <w:spacing w:line="276" w:lineRule="auto"/>
              <w:rPr>
                <w:sz w:val="28"/>
                <w:szCs w:val="28"/>
              </w:rPr>
            </w:pPr>
            <w:r w:rsidRPr="00400CF4">
              <w:rPr>
                <w:rFonts w:hint="eastAsia"/>
                <w:sz w:val="28"/>
                <w:szCs w:val="28"/>
              </w:rPr>
              <w:t>高雄市鳳山區中正國小</w:t>
            </w:r>
          </w:p>
        </w:tc>
      </w:tr>
      <w:tr w:rsidR="00400CF4" w:rsidRPr="00400CF4" w:rsidTr="00001D97">
        <w:trPr>
          <w:jc w:val="center"/>
        </w:trPr>
        <w:tc>
          <w:tcPr>
            <w:tcW w:w="852" w:type="pct"/>
          </w:tcPr>
          <w:p w:rsidR="00400CF4" w:rsidRPr="00400CF4" w:rsidRDefault="00400CF4" w:rsidP="0073515B">
            <w:pPr>
              <w:spacing w:line="276" w:lineRule="auto"/>
              <w:rPr>
                <w:sz w:val="28"/>
                <w:szCs w:val="28"/>
              </w:rPr>
            </w:pPr>
            <w:r w:rsidRPr="00400CF4">
              <w:rPr>
                <w:rFonts w:hint="eastAsia"/>
                <w:sz w:val="28"/>
                <w:szCs w:val="28"/>
              </w:rPr>
              <w:t>活動名稱</w:t>
            </w:r>
          </w:p>
        </w:tc>
        <w:tc>
          <w:tcPr>
            <w:tcW w:w="4148" w:type="pct"/>
            <w:gridSpan w:val="3"/>
          </w:tcPr>
          <w:p w:rsidR="00400CF4" w:rsidRPr="00400CF4" w:rsidRDefault="00412946" w:rsidP="0073515B">
            <w:pPr>
              <w:spacing w:line="276" w:lineRule="auto"/>
              <w:rPr>
                <w:sz w:val="28"/>
                <w:szCs w:val="28"/>
              </w:rPr>
            </w:pPr>
            <w:r w:rsidRPr="00412946">
              <w:rPr>
                <w:rFonts w:hint="eastAsia"/>
                <w:sz w:val="28"/>
                <w:szCs w:val="28"/>
              </w:rPr>
              <w:t>新冠肺炎</w:t>
            </w:r>
            <w:r w:rsidRPr="00412946">
              <w:rPr>
                <w:rFonts w:hint="eastAsia"/>
                <w:sz w:val="28"/>
                <w:szCs w:val="28"/>
              </w:rPr>
              <w:t>(COVID-19)</w:t>
            </w:r>
            <w:r w:rsidRPr="00412946">
              <w:rPr>
                <w:rFonts w:hint="eastAsia"/>
                <w:sz w:val="28"/>
                <w:szCs w:val="28"/>
              </w:rPr>
              <w:t>大作戰</w:t>
            </w:r>
          </w:p>
        </w:tc>
      </w:tr>
      <w:tr w:rsidR="00400CF4" w:rsidRPr="00400CF4" w:rsidTr="00001D97">
        <w:trPr>
          <w:jc w:val="center"/>
        </w:trPr>
        <w:tc>
          <w:tcPr>
            <w:tcW w:w="852" w:type="pct"/>
          </w:tcPr>
          <w:p w:rsidR="00400CF4" w:rsidRPr="00400CF4" w:rsidRDefault="00400CF4" w:rsidP="0073515B">
            <w:pPr>
              <w:spacing w:line="276" w:lineRule="auto"/>
              <w:rPr>
                <w:sz w:val="28"/>
                <w:szCs w:val="28"/>
              </w:rPr>
            </w:pPr>
            <w:r w:rsidRPr="00400CF4">
              <w:rPr>
                <w:rFonts w:hint="eastAsia"/>
                <w:sz w:val="28"/>
                <w:szCs w:val="28"/>
              </w:rPr>
              <w:t>執行期間</w:t>
            </w:r>
          </w:p>
        </w:tc>
        <w:tc>
          <w:tcPr>
            <w:tcW w:w="4148" w:type="pct"/>
            <w:gridSpan w:val="3"/>
          </w:tcPr>
          <w:p w:rsidR="00400CF4" w:rsidRPr="00400CF4" w:rsidRDefault="00400CF4" w:rsidP="0073515B">
            <w:pPr>
              <w:spacing w:line="276" w:lineRule="auto"/>
              <w:rPr>
                <w:sz w:val="28"/>
                <w:szCs w:val="28"/>
              </w:rPr>
            </w:pPr>
            <w:r w:rsidRPr="00400CF4">
              <w:rPr>
                <w:rFonts w:hint="eastAsia"/>
                <w:sz w:val="28"/>
                <w:szCs w:val="28"/>
              </w:rPr>
              <w:t>110</w:t>
            </w:r>
            <w:r w:rsidRPr="00400CF4">
              <w:rPr>
                <w:rFonts w:hint="eastAsia"/>
                <w:sz w:val="28"/>
                <w:szCs w:val="28"/>
              </w:rPr>
              <w:t>年</w:t>
            </w:r>
            <w:r w:rsidRPr="00400CF4">
              <w:rPr>
                <w:rFonts w:hint="eastAsia"/>
                <w:sz w:val="28"/>
                <w:szCs w:val="28"/>
              </w:rPr>
              <w:t>10</w:t>
            </w:r>
            <w:r w:rsidRPr="00400CF4">
              <w:rPr>
                <w:rFonts w:hint="eastAsia"/>
                <w:sz w:val="28"/>
                <w:szCs w:val="28"/>
              </w:rPr>
              <w:t>月</w:t>
            </w:r>
            <w:r w:rsidRPr="00400CF4">
              <w:rPr>
                <w:rFonts w:hint="eastAsia"/>
                <w:sz w:val="28"/>
                <w:szCs w:val="28"/>
              </w:rPr>
              <w:t xml:space="preserve">  </w:t>
            </w:r>
            <w:r w:rsidR="00412946">
              <w:rPr>
                <w:sz w:val="28"/>
                <w:szCs w:val="28"/>
              </w:rPr>
              <w:t>21</w:t>
            </w:r>
            <w:r w:rsidR="00412946">
              <w:rPr>
                <w:rFonts w:hint="eastAsia"/>
                <w:sz w:val="28"/>
                <w:szCs w:val="28"/>
              </w:rPr>
              <w:t xml:space="preserve"> </w:t>
            </w:r>
            <w:r w:rsidRPr="00400CF4">
              <w:rPr>
                <w:rFonts w:hint="eastAsia"/>
                <w:sz w:val="28"/>
                <w:szCs w:val="28"/>
              </w:rPr>
              <w:t>日</w:t>
            </w:r>
            <w:r w:rsidR="00412946">
              <w:rPr>
                <w:rFonts w:hint="eastAsia"/>
                <w:sz w:val="28"/>
                <w:szCs w:val="28"/>
              </w:rPr>
              <w:t>~22</w:t>
            </w:r>
            <w:r w:rsidR="00412946">
              <w:rPr>
                <w:rFonts w:hint="eastAsia"/>
                <w:sz w:val="28"/>
                <w:szCs w:val="28"/>
              </w:rPr>
              <w:t>日，上午</w:t>
            </w:r>
            <w:r w:rsidR="00412946">
              <w:rPr>
                <w:rFonts w:hint="eastAsia"/>
                <w:sz w:val="28"/>
                <w:szCs w:val="28"/>
              </w:rPr>
              <w:t>8:40~11:50</w:t>
            </w:r>
          </w:p>
        </w:tc>
      </w:tr>
      <w:tr w:rsidR="00400CF4" w:rsidRPr="00400CF4" w:rsidTr="00001D97">
        <w:trPr>
          <w:jc w:val="center"/>
        </w:trPr>
        <w:tc>
          <w:tcPr>
            <w:tcW w:w="852" w:type="pct"/>
          </w:tcPr>
          <w:p w:rsidR="00400CF4" w:rsidRPr="00400CF4" w:rsidRDefault="00400CF4" w:rsidP="0073515B">
            <w:pPr>
              <w:spacing w:line="276" w:lineRule="auto"/>
              <w:rPr>
                <w:sz w:val="28"/>
                <w:szCs w:val="28"/>
              </w:rPr>
            </w:pPr>
            <w:r w:rsidRPr="00400CF4">
              <w:rPr>
                <w:rFonts w:hint="eastAsia"/>
                <w:sz w:val="28"/>
                <w:szCs w:val="28"/>
              </w:rPr>
              <w:t>執行地點</w:t>
            </w:r>
          </w:p>
        </w:tc>
        <w:tc>
          <w:tcPr>
            <w:tcW w:w="1648" w:type="pct"/>
          </w:tcPr>
          <w:p w:rsidR="00400CF4" w:rsidRPr="00400CF4" w:rsidRDefault="00D719A3" w:rsidP="0073515B">
            <w:pPr>
              <w:spacing w:line="276" w:lineRule="auto"/>
              <w:rPr>
                <w:sz w:val="28"/>
                <w:szCs w:val="28"/>
              </w:rPr>
            </w:pPr>
            <w:r>
              <w:rPr>
                <w:rFonts w:hint="eastAsia"/>
                <w:sz w:val="28"/>
                <w:szCs w:val="28"/>
              </w:rPr>
              <w:t>本校行政大樓</w:t>
            </w:r>
            <w:r>
              <w:rPr>
                <w:rFonts w:hint="eastAsia"/>
                <w:sz w:val="28"/>
                <w:szCs w:val="28"/>
              </w:rPr>
              <w:t>1</w:t>
            </w:r>
            <w:r>
              <w:rPr>
                <w:rFonts w:hint="eastAsia"/>
                <w:sz w:val="28"/>
                <w:szCs w:val="28"/>
              </w:rPr>
              <w:t>樓會議室</w:t>
            </w:r>
          </w:p>
        </w:tc>
        <w:tc>
          <w:tcPr>
            <w:tcW w:w="829" w:type="pct"/>
          </w:tcPr>
          <w:p w:rsidR="00400CF4" w:rsidRPr="00400CF4" w:rsidRDefault="00400CF4" w:rsidP="0073515B">
            <w:pPr>
              <w:spacing w:line="276" w:lineRule="auto"/>
              <w:rPr>
                <w:sz w:val="28"/>
                <w:szCs w:val="28"/>
              </w:rPr>
            </w:pPr>
            <w:r w:rsidRPr="00400CF4">
              <w:rPr>
                <w:rFonts w:hint="eastAsia"/>
                <w:sz w:val="28"/>
                <w:szCs w:val="28"/>
              </w:rPr>
              <w:t>參與人數</w:t>
            </w:r>
          </w:p>
        </w:tc>
        <w:tc>
          <w:tcPr>
            <w:tcW w:w="1671" w:type="pct"/>
          </w:tcPr>
          <w:p w:rsidR="00400CF4" w:rsidRPr="00400CF4" w:rsidRDefault="00412946" w:rsidP="0073515B">
            <w:pPr>
              <w:spacing w:line="276" w:lineRule="auto"/>
              <w:rPr>
                <w:sz w:val="28"/>
                <w:szCs w:val="28"/>
              </w:rPr>
            </w:pPr>
            <w:r>
              <w:rPr>
                <w:rFonts w:hint="eastAsia"/>
                <w:sz w:val="28"/>
                <w:szCs w:val="28"/>
              </w:rPr>
              <w:t>500</w:t>
            </w:r>
          </w:p>
        </w:tc>
      </w:tr>
      <w:tr w:rsidR="00400CF4" w:rsidRPr="00400CF4" w:rsidTr="00001D97">
        <w:trPr>
          <w:jc w:val="center"/>
        </w:trPr>
        <w:tc>
          <w:tcPr>
            <w:tcW w:w="852" w:type="pct"/>
          </w:tcPr>
          <w:p w:rsidR="00400CF4" w:rsidRPr="00400CF4" w:rsidRDefault="00400CF4" w:rsidP="0073515B">
            <w:pPr>
              <w:spacing w:line="276" w:lineRule="auto"/>
              <w:rPr>
                <w:sz w:val="28"/>
                <w:szCs w:val="28"/>
              </w:rPr>
            </w:pPr>
            <w:r w:rsidRPr="00400CF4">
              <w:rPr>
                <w:rFonts w:hint="eastAsia"/>
                <w:sz w:val="28"/>
                <w:szCs w:val="28"/>
              </w:rPr>
              <w:t>指導老師</w:t>
            </w:r>
          </w:p>
        </w:tc>
        <w:tc>
          <w:tcPr>
            <w:tcW w:w="1648" w:type="pct"/>
          </w:tcPr>
          <w:p w:rsidR="00400CF4" w:rsidRPr="00400CF4" w:rsidRDefault="00412946" w:rsidP="0073515B">
            <w:pPr>
              <w:spacing w:line="276" w:lineRule="auto"/>
              <w:rPr>
                <w:sz w:val="28"/>
                <w:szCs w:val="28"/>
              </w:rPr>
            </w:pPr>
            <w:r>
              <w:rPr>
                <w:rFonts w:hint="eastAsia"/>
                <w:sz w:val="28"/>
                <w:szCs w:val="28"/>
              </w:rPr>
              <w:t>李佩芷</w:t>
            </w:r>
          </w:p>
        </w:tc>
        <w:tc>
          <w:tcPr>
            <w:tcW w:w="829" w:type="pct"/>
          </w:tcPr>
          <w:p w:rsidR="00400CF4" w:rsidRPr="00400CF4" w:rsidRDefault="00400CF4" w:rsidP="0073515B">
            <w:pPr>
              <w:spacing w:line="276" w:lineRule="auto"/>
              <w:rPr>
                <w:sz w:val="28"/>
                <w:szCs w:val="28"/>
              </w:rPr>
            </w:pPr>
            <w:r w:rsidRPr="00400CF4">
              <w:rPr>
                <w:rFonts w:hint="eastAsia"/>
                <w:sz w:val="28"/>
                <w:szCs w:val="28"/>
              </w:rPr>
              <w:t>連絡電話</w:t>
            </w:r>
          </w:p>
        </w:tc>
        <w:tc>
          <w:tcPr>
            <w:tcW w:w="1671" w:type="pct"/>
          </w:tcPr>
          <w:p w:rsidR="00400CF4" w:rsidRPr="00400CF4" w:rsidRDefault="00412946" w:rsidP="0073515B">
            <w:pPr>
              <w:spacing w:line="276" w:lineRule="auto"/>
              <w:rPr>
                <w:sz w:val="28"/>
                <w:szCs w:val="28"/>
              </w:rPr>
            </w:pPr>
            <w:r>
              <w:rPr>
                <w:rFonts w:hint="eastAsia"/>
                <w:sz w:val="28"/>
                <w:szCs w:val="28"/>
              </w:rPr>
              <w:t>0910772515</w:t>
            </w:r>
          </w:p>
        </w:tc>
      </w:tr>
      <w:tr w:rsidR="00400CF4" w:rsidRPr="00400CF4" w:rsidTr="00001D97">
        <w:trPr>
          <w:jc w:val="center"/>
        </w:trPr>
        <w:tc>
          <w:tcPr>
            <w:tcW w:w="5000" w:type="pct"/>
            <w:gridSpan w:val="4"/>
          </w:tcPr>
          <w:p w:rsidR="00400CF4" w:rsidRDefault="00400CF4" w:rsidP="0073515B">
            <w:pPr>
              <w:pStyle w:val="a5"/>
              <w:numPr>
                <w:ilvl w:val="0"/>
                <w:numId w:val="2"/>
              </w:numPr>
              <w:spacing w:line="276" w:lineRule="auto"/>
              <w:ind w:leftChars="0"/>
              <w:rPr>
                <w:sz w:val="28"/>
                <w:szCs w:val="28"/>
              </w:rPr>
            </w:pPr>
            <w:r w:rsidRPr="00400CF4">
              <w:rPr>
                <w:rFonts w:hint="eastAsia"/>
                <w:sz w:val="28"/>
                <w:szCs w:val="28"/>
              </w:rPr>
              <w:t>活動主旨</w:t>
            </w:r>
          </w:p>
          <w:p w:rsidR="00412946" w:rsidRPr="00412946" w:rsidRDefault="00412946" w:rsidP="0073515B">
            <w:pPr>
              <w:pStyle w:val="a5"/>
              <w:spacing w:line="276" w:lineRule="auto"/>
              <w:rPr>
                <w:sz w:val="28"/>
                <w:szCs w:val="28"/>
              </w:rPr>
            </w:pPr>
            <w:r w:rsidRPr="00412946">
              <w:rPr>
                <w:rFonts w:hint="eastAsia"/>
                <w:sz w:val="28"/>
                <w:szCs w:val="28"/>
              </w:rPr>
              <w:t>從近年來大眾面對的疫情出發，提出幾個我們常見的問題？像是為什麼每</w:t>
            </w:r>
          </w:p>
          <w:p w:rsidR="00412946" w:rsidRPr="00412946" w:rsidRDefault="00412946" w:rsidP="0073515B">
            <w:pPr>
              <w:pStyle w:val="a5"/>
              <w:spacing w:line="276" w:lineRule="auto"/>
              <w:ind w:leftChars="0"/>
              <w:rPr>
                <w:sz w:val="28"/>
                <w:szCs w:val="28"/>
              </w:rPr>
            </w:pPr>
            <w:r w:rsidRPr="00412946">
              <w:rPr>
                <w:rFonts w:hint="eastAsia"/>
                <w:sz w:val="28"/>
                <w:szCs w:val="28"/>
              </w:rPr>
              <w:t>天都要戴口罩？肥皂是如何消滅病毒的？消毒酒精為什麼在</w:t>
            </w:r>
            <w:r w:rsidRPr="00412946">
              <w:rPr>
                <w:rFonts w:hint="eastAsia"/>
                <w:sz w:val="28"/>
                <w:szCs w:val="28"/>
              </w:rPr>
              <w:t>75%</w:t>
            </w:r>
            <w:r w:rsidRPr="00412946">
              <w:rPr>
                <w:rFonts w:hint="eastAsia"/>
                <w:sz w:val="28"/>
                <w:szCs w:val="28"/>
              </w:rPr>
              <w:t>的效果最好？可以用酒精來消毒口罩嗎</w:t>
            </w:r>
            <w:r w:rsidRPr="00412946">
              <w:rPr>
                <w:rFonts w:hint="eastAsia"/>
                <w:sz w:val="28"/>
                <w:szCs w:val="28"/>
              </w:rPr>
              <w:t>?</w:t>
            </w:r>
            <w:r w:rsidRPr="00412946">
              <w:rPr>
                <w:rFonts w:hint="eastAsia"/>
                <w:sz w:val="28"/>
                <w:szCs w:val="28"/>
              </w:rPr>
              <w:t>等等，藉由一系列的問題與體驗活動讓孩子思考在防疫下所蘊藏的科學原理，並強化孩子在生活中的防疫能力。</w:t>
            </w:r>
          </w:p>
          <w:p w:rsidR="00400CF4" w:rsidRDefault="00400CF4" w:rsidP="0073515B">
            <w:pPr>
              <w:pStyle w:val="a5"/>
              <w:numPr>
                <w:ilvl w:val="0"/>
                <w:numId w:val="2"/>
              </w:numPr>
              <w:spacing w:line="276" w:lineRule="auto"/>
              <w:ind w:leftChars="0"/>
              <w:rPr>
                <w:sz w:val="28"/>
                <w:szCs w:val="28"/>
              </w:rPr>
            </w:pPr>
            <w:r w:rsidRPr="00400CF4">
              <w:rPr>
                <w:rFonts w:hint="eastAsia"/>
                <w:sz w:val="28"/>
                <w:szCs w:val="28"/>
              </w:rPr>
              <w:t>活動器材</w:t>
            </w:r>
          </w:p>
          <w:p w:rsidR="00412946" w:rsidRPr="00400CF4" w:rsidRDefault="00412946" w:rsidP="0073515B">
            <w:pPr>
              <w:pStyle w:val="a5"/>
              <w:spacing w:line="276" w:lineRule="auto"/>
              <w:ind w:leftChars="0"/>
              <w:rPr>
                <w:sz w:val="28"/>
                <w:szCs w:val="28"/>
              </w:rPr>
            </w:pPr>
            <w:r w:rsidRPr="00412946">
              <w:rPr>
                <w:rFonts w:hint="eastAsia"/>
                <w:sz w:val="28"/>
                <w:szCs w:val="28"/>
              </w:rPr>
              <w:t>油、水、肥皂水、蛋白、酒精</w:t>
            </w:r>
            <w:r w:rsidRPr="00412946">
              <w:rPr>
                <w:rFonts w:hint="eastAsia"/>
                <w:sz w:val="28"/>
                <w:szCs w:val="28"/>
              </w:rPr>
              <w:t>(45%</w:t>
            </w:r>
            <w:r w:rsidRPr="00412946">
              <w:rPr>
                <w:rFonts w:hint="eastAsia"/>
                <w:sz w:val="28"/>
                <w:szCs w:val="28"/>
              </w:rPr>
              <w:t>、</w:t>
            </w:r>
            <w:r w:rsidRPr="00412946">
              <w:rPr>
                <w:rFonts w:hint="eastAsia"/>
                <w:sz w:val="28"/>
                <w:szCs w:val="28"/>
              </w:rPr>
              <w:t>75%</w:t>
            </w:r>
            <w:r w:rsidRPr="00412946">
              <w:rPr>
                <w:rFonts w:hint="eastAsia"/>
                <w:sz w:val="28"/>
                <w:szCs w:val="28"/>
              </w:rPr>
              <w:t>、</w:t>
            </w:r>
            <w:r w:rsidRPr="00412946">
              <w:rPr>
                <w:rFonts w:hint="eastAsia"/>
                <w:sz w:val="28"/>
                <w:szCs w:val="28"/>
              </w:rPr>
              <w:t>95%)</w:t>
            </w:r>
            <w:r w:rsidRPr="00412946">
              <w:rPr>
                <w:rFonts w:hint="eastAsia"/>
                <w:sz w:val="28"/>
                <w:szCs w:val="28"/>
              </w:rPr>
              <w:t>、口罩、容器等。</w:t>
            </w:r>
          </w:p>
          <w:p w:rsidR="00400CF4" w:rsidRDefault="00400CF4" w:rsidP="0073515B">
            <w:pPr>
              <w:pStyle w:val="a5"/>
              <w:numPr>
                <w:ilvl w:val="0"/>
                <w:numId w:val="2"/>
              </w:numPr>
              <w:spacing w:line="276" w:lineRule="auto"/>
              <w:ind w:leftChars="0"/>
              <w:rPr>
                <w:sz w:val="28"/>
                <w:szCs w:val="28"/>
              </w:rPr>
            </w:pPr>
            <w:r w:rsidRPr="00400CF4">
              <w:rPr>
                <w:rFonts w:hint="eastAsia"/>
                <w:sz w:val="28"/>
                <w:szCs w:val="28"/>
              </w:rPr>
              <w:t>活動內容</w:t>
            </w:r>
            <w:r w:rsidRPr="00400CF4">
              <w:rPr>
                <w:rFonts w:hint="eastAsia"/>
                <w:sz w:val="28"/>
                <w:szCs w:val="28"/>
              </w:rPr>
              <w:t>(</w:t>
            </w:r>
            <w:r w:rsidRPr="00400CF4">
              <w:rPr>
                <w:rFonts w:hint="eastAsia"/>
                <w:sz w:val="28"/>
                <w:szCs w:val="28"/>
              </w:rPr>
              <w:t>過程</w:t>
            </w:r>
            <w:r w:rsidRPr="00400CF4">
              <w:rPr>
                <w:rFonts w:hint="eastAsia"/>
                <w:sz w:val="28"/>
                <w:szCs w:val="28"/>
              </w:rPr>
              <w:t>)</w:t>
            </w:r>
          </w:p>
          <w:p w:rsidR="00412946" w:rsidRPr="00412946" w:rsidRDefault="00412946" w:rsidP="0073515B">
            <w:pPr>
              <w:pStyle w:val="a5"/>
              <w:spacing w:line="276" w:lineRule="auto"/>
              <w:rPr>
                <w:sz w:val="28"/>
                <w:szCs w:val="28"/>
              </w:rPr>
            </w:pPr>
            <w:r w:rsidRPr="00412946">
              <w:rPr>
                <w:rFonts w:hint="eastAsia"/>
                <w:sz w:val="28"/>
                <w:szCs w:val="28"/>
              </w:rPr>
              <w:t>《活動一：</w:t>
            </w:r>
            <w:r w:rsidRPr="00412946">
              <w:rPr>
                <w:rFonts w:hint="eastAsia"/>
                <w:sz w:val="28"/>
                <w:szCs w:val="28"/>
              </w:rPr>
              <w:t>KO</w:t>
            </w:r>
            <w:r w:rsidRPr="00412946">
              <w:rPr>
                <w:rFonts w:hint="eastAsia"/>
                <w:sz w:val="28"/>
                <w:szCs w:val="28"/>
              </w:rPr>
              <w:t>病毒有一套》</w:t>
            </w:r>
          </w:p>
          <w:p w:rsidR="00412946" w:rsidRPr="00412946" w:rsidRDefault="00412946" w:rsidP="0073515B">
            <w:pPr>
              <w:pStyle w:val="a5"/>
              <w:spacing w:line="276" w:lineRule="auto"/>
              <w:rPr>
                <w:sz w:val="28"/>
                <w:szCs w:val="28"/>
              </w:rPr>
            </w:pPr>
            <w:r w:rsidRPr="00412946">
              <w:rPr>
                <w:rFonts w:hint="eastAsia"/>
                <w:sz w:val="28"/>
                <w:szCs w:val="28"/>
              </w:rPr>
              <w:t>1.</w:t>
            </w:r>
            <w:r w:rsidRPr="00412946">
              <w:rPr>
                <w:rFonts w:hint="eastAsia"/>
                <w:sz w:val="28"/>
                <w:szCs w:val="28"/>
              </w:rPr>
              <w:tab/>
            </w:r>
            <w:r w:rsidRPr="00412946">
              <w:rPr>
                <w:rFonts w:hint="eastAsia"/>
                <w:sz w:val="28"/>
                <w:szCs w:val="28"/>
              </w:rPr>
              <w:t>利用油模擬新冠病毒的外層油脂。</w:t>
            </w:r>
          </w:p>
          <w:p w:rsidR="00412946" w:rsidRPr="00412946" w:rsidRDefault="00412946" w:rsidP="0073515B">
            <w:pPr>
              <w:pStyle w:val="a5"/>
              <w:spacing w:line="276" w:lineRule="auto"/>
              <w:rPr>
                <w:sz w:val="28"/>
                <w:szCs w:val="28"/>
              </w:rPr>
            </w:pPr>
            <w:r w:rsidRPr="00412946">
              <w:rPr>
                <w:rFonts w:hint="eastAsia"/>
                <w:sz w:val="28"/>
                <w:szCs w:val="28"/>
              </w:rPr>
              <w:t>2.</w:t>
            </w:r>
            <w:r w:rsidRPr="00412946">
              <w:rPr>
                <w:rFonts w:hint="eastAsia"/>
                <w:sz w:val="28"/>
                <w:szCs w:val="28"/>
              </w:rPr>
              <w:tab/>
            </w:r>
            <w:r w:rsidRPr="00412946">
              <w:rPr>
                <w:rFonts w:hint="eastAsia"/>
                <w:sz w:val="28"/>
                <w:szCs w:val="28"/>
              </w:rPr>
              <w:t>將油加入水中觀察是否互相溶解。</w:t>
            </w:r>
          </w:p>
          <w:p w:rsidR="00412946" w:rsidRPr="00412946" w:rsidRDefault="00412946" w:rsidP="0073515B">
            <w:pPr>
              <w:pStyle w:val="a5"/>
              <w:spacing w:line="276" w:lineRule="auto"/>
              <w:rPr>
                <w:sz w:val="28"/>
                <w:szCs w:val="28"/>
              </w:rPr>
            </w:pPr>
            <w:r w:rsidRPr="00412946">
              <w:rPr>
                <w:rFonts w:hint="eastAsia"/>
                <w:sz w:val="28"/>
                <w:szCs w:val="28"/>
              </w:rPr>
              <w:t>3.</w:t>
            </w:r>
            <w:r w:rsidRPr="00412946">
              <w:rPr>
                <w:rFonts w:hint="eastAsia"/>
                <w:sz w:val="28"/>
                <w:szCs w:val="28"/>
              </w:rPr>
              <w:tab/>
            </w:r>
            <w:r w:rsidRPr="00412946">
              <w:rPr>
                <w:rFonts w:hint="eastAsia"/>
                <w:sz w:val="28"/>
                <w:szCs w:val="28"/>
              </w:rPr>
              <w:t>將準備好的肥皂水加入油水中，觀察水溶液的情形。</w:t>
            </w:r>
          </w:p>
          <w:p w:rsidR="00412946" w:rsidRDefault="00412946" w:rsidP="0073515B">
            <w:pPr>
              <w:pStyle w:val="a5"/>
              <w:spacing w:line="276" w:lineRule="auto"/>
              <w:ind w:leftChars="0"/>
              <w:rPr>
                <w:sz w:val="28"/>
                <w:szCs w:val="28"/>
              </w:rPr>
            </w:pPr>
            <w:r w:rsidRPr="00412946">
              <w:rPr>
                <w:rFonts w:hint="eastAsia"/>
                <w:sz w:val="28"/>
                <w:szCs w:val="28"/>
              </w:rPr>
              <w:t>4.</w:t>
            </w:r>
            <w:r w:rsidRPr="00412946">
              <w:rPr>
                <w:rFonts w:hint="eastAsia"/>
                <w:sz w:val="28"/>
                <w:szCs w:val="28"/>
              </w:rPr>
              <w:tab/>
            </w:r>
            <w:r w:rsidRPr="00412946">
              <w:rPr>
                <w:rFonts w:hint="eastAsia"/>
                <w:sz w:val="28"/>
                <w:szCs w:val="28"/>
              </w:rPr>
              <w:t>藉由結果，說明肥皂水是如何消滅病毒，即可過關。</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90"/>
              <w:gridCol w:w="3290"/>
              <w:gridCol w:w="3290"/>
            </w:tblGrid>
            <w:tr w:rsidR="00412946" w:rsidTr="00001D97">
              <w:tc>
                <w:tcPr>
                  <w:tcW w:w="3290" w:type="dxa"/>
                </w:tcPr>
                <w:p w:rsidR="00412946" w:rsidRDefault="00412946" w:rsidP="0073515B">
                  <w:pPr>
                    <w:tabs>
                      <w:tab w:val="left" w:pos="1080"/>
                    </w:tabs>
                    <w:spacing w:line="276" w:lineRule="auto"/>
                    <w:rPr>
                      <w:rFonts w:ascii="標楷體" w:hAnsi="標楷體"/>
                      <w:sz w:val="28"/>
                    </w:rPr>
                  </w:pPr>
                  <w:r>
                    <w:rPr>
                      <w:noProof/>
                    </w:rPr>
                    <w:lastRenderedPageBreak/>
                    <w:drawing>
                      <wp:inline distT="0" distB="0" distL="0" distR="0" wp14:anchorId="0E27FCAB" wp14:editId="2F14E452">
                        <wp:extent cx="2030819" cy="1403498"/>
                        <wp:effectExtent l="0" t="0" r="7620" b="635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031524" cy="1403985"/>
                                </a:xfrm>
                                <a:prstGeom prst="rect">
                                  <a:avLst/>
                                </a:prstGeom>
                              </pic:spPr>
                            </pic:pic>
                          </a:graphicData>
                        </a:graphic>
                      </wp:inline>
                    </w:drawing>
                  </w:r>
                </w:p>
              </w:tc>
              <w:tc>
                <w:tcPr>
                  <w:tcW w:w="3290" w:type="dxa"/>
                </w:tcPr>
                <w:p w:rsidR="00412946" w:rsidRDefault="00412946" w:rsidP="0073515B">
                  <w:pPr>
                    <w:tabs>
                      <w:tab w:val="left" w:pos="1080"/>
                    </w:tabs>
                    <w:spacing w:line="276" w:lineRule="auto"/>
                    <w:rPr>
                      <w:rFonts w:ascii="標楷體" w:hAnsi="標楷體"/>
                      <w:sz w:val="28"/>
                    </w:rPr>
                  </w:pPr>
                  <w:r>
                    <w:rPr>
                      <w:noProof/>
                    </w:rPr>
                    <w:drawing>
                      <wp:inline distT="0" distB="0" distL="0" distR="0" wp14:anchorId="4F87DA1B" wp14:editId="29C7201E">
                        <wp:extent cx="1988288" cy="1403498"/>
                        <wp:effectExtent l="0" t="0" r="0" b="635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88819" cy="1403873"/>
                                </a:xfrm>
                                <a:prstGeom prst="rect">
                                  <a:avLst/>
                                </a:prstGeom>
                              </pic:spPr>
                            </pic:pic>
                          </a:graphicData>
                        </a:graphic>
                      </wp:inline>
                    </w:drawing>
                  </w:r>
                </w:p>
              </w:tc>
              <w:tc>
                <w:tcPr>
                  <w:tcW w:w="3290" w:type="dxa"/>
                </w:tcPr>
                <w:p w:rsidR="00412946" w:rsidRDefault="00412946" w:rsidP="0073515B">
                  <w:pPr>
                    <w:tabs>
                      <w:tab w:val="left" w:pos="1080"/>
                    </w:tabs>
                    <w:spacing w:line="276" w:lineRule="auto"/>
                    <w:rPr>
                      <w:rFonts w:ascii="標楷體" w:hAnsi="標楷體"/>
                      <w:sz w:val="28"/>
                    </w:rPr>
                  </w:pPr>
                  <w:r>
                    <w:rPr>
                      <w:noProof/>
                    </w:rPr>
                    <w:drawing>
                      <wp:inline distT="0" distB="0" distL="0" distR="0" wp14:anchorId="5727DE5D" wp14:editId="2F8A69DB">
                        <wp:extent cx="1945758" cy="1414131"/>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64954" cy="1428082"/>
                                </a:xfrm>
                                <a:prstGeom prst="rect">
                                  <a:avLst/>
                                </a:prstGeom>
                              </pic:spPr>
                            </pic:pic>
                          </a:graphicData>
                        </a:graphic>
                      </wp:inline>
                    </w:drawing>
                  </w:r>
                </w:p>
              </w:tc>
            </w:tr>
          </w:tbl>
          <w:p w:rsidR="00412946" w:rsidRPr="00412946" w:rsidRDefault="00412946" w:rsidP="0073515B">
            <w:pPr>
              <w:pStyle w:val="a5"/>
              <w:spacing w:line="276" w:lineRule="auto"/>
              <w:rPr>
                <w:sz w:val="28"/>
                <w:szCs w:val="28"/>
              </w:rPr>
            </w:pPr>
            <w:r w:rsidRPr="00412946">
              <w:rPr>
                <w:rFonts w:hint="eastAsia"/>
                <w:sz w:val="28"/>
                <w:szCs w:val="28"/>
              </w:rPr>
              <w:t>《活動二：熱愛</w:t>
            </w:r>
            <w:r w:rsidRPr="00412946">
              <w:rPr>
                <w:rFonts w:hint="eastAsia"/>
                <w:sz w:val="28"/>
                <w:szCs w:val="28"/>
              </w:rPr>
              <w:t>75%</w:t>
            </w:r>
            <w:r w:rsidRPr="00412946">
              <w:rPr>
                <w:rFonts w:hint="eastAsia"/>
                <w:sz w:val="28"/>
                <w:szCs w:val="28"/>
              </w:rPr>
              <w:t>的你》</w:t>
            </w:r>
          </w:p>
          <w:p w:rsidR="00412946" w:rsidRPr="00412946" w:rsidRDefault="00412946" w:rsidP="0073515B">
            <w:pPr>
              <w:pStyle w:val="a5"/>
              <w:spacing w:line="276" w:lineRule="auto"/>
              <w:rPr>
                <w:sz w:val="28"/>
                <w:szCs w:val="28"/>
              </w:rPr>
            </w:pPr>
            <w:r w:rsidRPr="00412946">
              <w:rPr>
                <w:rFonts w:hint="eastAsia"/>
                <w:sz w:val="28"/>
                <w:szCs w:val="28"/>
              </w:rPr>
              <w:t>1.</w:t>
            </w:r>
            <w:r w:rsidRPr="00412946">
              <w:rPr>
                <w:rFonts w:hint="eastAsia"/>
                <w:sz w:val="28"/>
                <w:szCs w:val="28"/>
              </w:rPr>
              <w:tab/>
            </w:r>
            <w:r w:rsidRPr="00412946">
              <w:rPr>
                <w:rFonts w:hint="eastAsia"/>
                <w:sz w:val="28"/>
                <w:szCs w:val="28"/>
              </w:rPr>
              <w:t>利用雞蛋的蛋白來模擬新冠肺炎表面上的醣蛋白。</w:t>
            </w:r>
          </w:p>
          <w:p w:rsidR="00412946" w:rsidRPr="00412946" w:rsidRDefault="00412946" w:rsidP="0073515B">
            <w:pPr>
              <w:pStyle w:val="a5"/>
              <w:spacing w:line="276" w:lineRule="auto"/>
              <w:rPr>
                <w:sz w:val="28"/>
                <w:szCs w:val="28"/>
              </w:rPr>
            </w:pPr>
            <w:r w:rsidRPr="00412946">
              <w:rPr>
                <w:rFonts w:hint="eastAsia"/>
                <w:sz w:val="28"/>
                <w:szCs w:val="28"/>
              </w:rPr>
              <w:t>2.</w:t>
            </w:r>
            <w:r w:rsidRPr="00412946">
              <w:rPr>
                <w:rFonts w:hint="eastAsia"/>
                <w:sz w:val="28"/>
                <w:szCs w:val="28"/>
              </w:rPr>
              <w:tab/>
            </w:r>
            <w:r w:rsidRPr="00412946">
              <w:rPr>
                <w:rFonts w:hint="eastAsia"/>
                <w:sz w:val="28"/>
                <w:szCs w:val="28"/>
              </w:rPr>
              <w:t>將</w:t>
            </w:r>
            <w:r w:rsidRPr="00412946">
              <w:rPr>
                <w:rFonts w:hint="eastAsia"/>
                <w:sz w:val="28"/>
                <w:szCs w:val="28"/>
              </w:rPr>
              <w:t>45%</w:t>
            </w:r>
            <w:r w:rsidRPr="00412946">
              <w:rPr>
                <w:rFonts w:hint="eastAsia"/>
                <w:sz w:val="28"/>
                <w:szCs w:val="28"/>
              </w:rPr>
              <w:t>、</w:t>
            </w:r>
            <w:r w:rsidRPr="00412946">
              <w:rPr>
                <w:rFonts w:hint="eastAsia"/>
                <w:sz w:val="28"/>
                <w:szCs w:val="28"/>
              </w:rPr>
              <w:t>75%</w:t>
            </w:r>
            <w:r w:rsidRPr="00412946">
              <w:rPr>
                <w:rFonts w:hint="eastAsia"/>
                <w:sz w:val="28"/>
                <w:szCs w:val="28"/>
              </w:rPr>
              <w:t>與</w:t>
            </w:r>
            <w:r w:rsidRPr="00412946">
              <w:rPr>
                <w:rFonts w:hint="eastAsia"/>
                <w:sz w:val="28"/>
                <w:szCs w:val="28"/>
              </w:rPr>
              <w:t>95%</w:t>
            </w:r>
            <w:r w:rsidRPr="00412946">
              <w:rPr>
                <w:rFonts w:hint="eastAsia"/>
                <w:sz w:val="28"/>
                <w:szCs w:val="28"/>
              </w:rPr>
              <w:t>酒精分別噴灑在蛋白上</w:t>
            </w:r>
            <w:r w:rsidRPr="00412946">
              <w:rPr>
                <w:rFonts w:hint="eastAsia"/>
                <w:sz w:val="28"/>
                <w:szCs w:val="28"/>
              </w:rPr>
              <w:t>10</w:t>
            </w:r>
            <w:r w:rsidRPr="00412946">
              <w:rPr>
                <w:rFonts w:hint="eastAsia"/>
                <w:sz w:val="28"/>
                <w:szCs w:val="28"/>
              </w:rPr>
              <w:t>下。</w:t>
            </w:r>
          </w:p>
          <w:p w:rsidR="00412946" w:rsidRDefault="00412946" w:rsidP="0073515B">
            <w:pPr>
              <w:pStyle w:val="a5"/>
              <w:spacing w:line="276" w:lineRule="auto"/>
              <w:ind w:leftChars="0"/>
              <w:rPr>
                <w:sz w:val="28"/>
                <w:szCs w:val="28"/>
              </w:rPr>
            </w:pPr>
            <w:r w:rsidRPr="00412946">
              <w:rPr>
                <w:rFonts w:hint="eastAsia"/>
                <w:sz w:val="28"/>
                <w:szCs w:val="28"/>
              </w:rPr>
              <w:t>3.</w:t>
            </w:r>
            <w:r w:rsidRPr="00412946">
              <w:rPr>
                <w:rFonts w:hint="eastAsia"/>
                <w:sz w:val="28"/>
                <w:szCs w:val="28"/>
              </w:rPr>
              <w:tab/>
            </w:r>
            <w:r w:rsidRPr="00412946">
              <w:rPr>
                <w:rFonts w:hint="eastAsia"/>
                <w:sz w:val="28"/>
                <w:szCs w:val="28"/>
              </w:rPr>
              <w:t>觀察蛋白表面的凝固情形。</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96"/>
              <w:gridCol w:w="3296"/>
              <w:gridCol w:w="3297"/>
            </w:tblGrid>
            <w:tr w:rsidR="00412946" w:rsidTr="00001D97">
              <w:tc>
                <w:tcPr>
                  <w:tcW w:w="3296" w:type="dxa"/>
                </w:tcPr>
                <w:p w:rsidR="00412946" w:rsidRDefault="00412946" w:rsidP="0073515B">
                  <w:pPr>
                    <w:spacing w:line="276" w:lineRule="auto"/>
                    <w:rPr>
                      <w:rFonts w:ascii="新細明體" w:hAnsi="新細明體"/>
                      <w:sz w:val="28"/>
                    </w:rPr>
                  </w:pPr>
                  <w:r>
                    <w:rPr>
                      <w:noProof/>
                    </w:rPr>
                    <w:drawing>
                      <wp:inline distT="0" distB="0" distL="0" distR="0" wp14:anchorId="6C0BC8C1" wp14:editId="1B2177EC">
                        <wp:extent cx="2222205" cy="1419742"/>
                        <wp:effectExtent l="0" t="0" r="6985"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24454" cy="1421179"/>
                                </a:xfrm>
                                <a:prstGeom prst="rect">
                                  <a:avLst/>
                                </a:prstGeom>
                              </pic:spPr>
                            </pic:pic>
                          </a:graphicData>
                        </a:graphic>
                      </wp:inline>
                    </w:drawing>
                  </w:r>
                </w:p>
              </w:tc>
              <w:tc>
                <w:tcPr>
                  <w:tcW w:w="3296" w:type="dxa"/>
                </w:tcPr>
                <w:p w:rsidR="00412946" w:rsidRDefault="00412946" w:rsidP="0073515B">
                  <w:pPr>
                    <w:spacing w:line="276" w:lineRule="auto"/>
                    <w:rPr>
                      <w:rFonts w:ascii="新細明體" w:hAnsi="新細明體"/>
                      <w:sz w:val="28"/>
                    </w:rPr>
                  </w:pPr>
                  <w:r>
                    <w:rPr>
                      <w:noProof/>
                    </w:rPr>
                    <w:drawing>
                      <wp:inline distT="0" distB="0" distL="0" distR="0" wp14:anchorId="6E024A1C" wp14:editId="68E208E8">
                        <wp:extent cx="2115879" cy="1409209"/>
                        <wp:effectExtent l="0" t="0" r="0"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18922" cy="1411236"/>
                                </a:xfrm>
                                <a:prstGeom prst="rect">
                                  <a:avLst/>
                                </a:prstGeom>
                              </pic:spPr>
                            </pic:pic>
                          </a:graphicData>
                        </a:graphic>
                      </wp:inline>
                    </w:drawing>
                  </w:r>
                </w:p>
              </w:tc>
              <w:tc>
                <w:tcPr>
                  <w:tcW w:w="3297" w:type="dxa"/>
                </w:tcPr>
                <w:p w:rsidR="00412946" w:rsidRDefault="00412946" w:rsidP="0073515B">
                  <w:pPr>
                    <w:spacing w:line="276" w:lineRule="auto"/>
                    <w:rPr>
                      <w:rFonts w:ascii="新細明體" w:hAnsi="新細明體"/>
                      <w:sz w:val="28"/>
                    </w:rPr>
                  </w:pPr>
                  <w:r>
                    <w:rPr>
                      <w:noProof/>
                    </w:rPr>
                    <w:drawing>
                      <wp:inline distT="0" distB="0" distL="0" distR="0" wp14:anchorId="427CAC7C" wp14:editId="43F1E2B8">
                        <wp:extent cx="1743739" cy="1414131"/>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48381" cy="1417895"/>
                                </a:xfrm>
                                <a:prstGeom prst="rect">
                                  <a:avLst/>
                                </a:prstGeom>
                              </pic:spPr>
                            </pic:pic>
                          </a:graphicData>
                        </a:graphic>
                      </wp:inline>
                    </w:drawing>
                  </w:r>
                </w:p>
              </w:tc>
            </w:tr>
            <w:tr w:rsidR="00412946" w:rsidTr="00001D97">
              <w:tc>
                <w:tcPr>
                  <w:tcW w:w="3296" w:type="dxa"/>
                </w:tcPr>
                <w:p w:rsidR="00412946" w:rsidRDefault="00412946" w:rsidP="0073515B">
                  <w:pPr>
                    <w:spacing w:line="276" w:lineRule="auto"/>
                    <w:rPr>
                      <w:noProof/>
                    </w:rPr>
                  </w:pPr>
                </w:p>
              </w:tc>
              <w:tc>
                <w:tcPr>
                  <w:tcW w:w="3296" w:type="dxa"/>
                </w:tcPr>
                <w:p w:rsidR="00412946" w:rsidRDefault="00412946" w:rsidP="0073515B">
                  <w:pPr>
                    <w:spacing w:line="276" w:lineRule="auto"/>
                    <w:rPr>
                      <w:noProof/>
                    </w:rPr>
                  </w:pPr>
                </w:p>
              </w:tc>
              <w:tc>
                <w:tcPr>
                  <w:tcW w:w="3297" w:type="dxa"/>
                </w:tcPr>
                <w:p w:rsidR="00412946" w:rsidRDefault="00412946" w:rsidP="0073515B">
                  <w:pPr>
                    <w:spacing w:line="276" w:lineRule="auto"/>
                    <w:rPr>
                      <w:noProof/>
                    </w:rPr>
                  </w:pPr>
                </w:p>
              </w:tc>
            </w:tr>
            <w:tr w:rsidR="00412946" w:rsidTr="00001D97">
              <w:tc>
                <w:tcPr>
                  <w:tcW w:w="3296" w:type="dxa"/>
                </w:tcPr>
                <w:p w:rsidR="00412946" w:rsidRDefault="00412946" w:rsidP="0073515B">
                  <w:pPr>
                    <w:spacing w:line="276" w:lineRule="auto"/>
                    <w:rPr>
                      <w:noProof/>
                    </w:rPr>
                  </w:pPr>
                  <w:r>
                    <w:rPr>
                      <w:noProof/>
                    </w:rPr>
                    <w:drawing>
                      <wp:inline distT="0" distB="0" distL="0" distR="0" wp14:anchorId="3193863C" wp14:editId="03917A07">
                        <wp:extent cx="2222205" cy="1283114"/>
                        <wp:effectExtent l="0" t="0" r="698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24454" cy="1284413"/>
                                </a:xfrm>
                                <a:prstGeom prst="rect">
                                  <a:avLst/>
                                </a:prstGeom>
                              </pic:spPr>
                            </pic:pic>
                          </a:graphicData>
                        </a:graphic>
                      </wp:inline>
                    </w:drawing>
                  </w:r>
                </w:p>
              </w:tc>
              <w:tc>
                <w:tcPr>
                  <w:tcW w:w="3296" w:type="dxa"/>
                </w:tcPr>
                <w:p w:rsidR="00412946" w:rsidRDefault="00412946" w:rsidP="0073515B">
                  <w:pPr>
                    <w:spacing w:line="276" w:lineRule="auto"/>
                    <w:rPr>
                      <w:noProof/>
                    </w:rPr>
                  </w:pPr>
                  <w:r>
                    <w:rPr>
                      <w:noProof/>
                    </w:rPr>
                    <w:drawing>
                      <wp:inline distT="0" distB="0" distL="0" distR="0" wp14:anchorId="7F0303EE" wp14:editId="31BAB3CD">
                        <wp:extent cx="2115879" cy="1284051"/>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21127" cy="1287236"/>
                                </a:xfrm>
                                <a:prstGeom prst="rect">
                                  <a:avLst/>
                                </a:prstGeom>
                              </pic:spPr>
                            </pic:pic>
                          </a:graphicData>
                        </a:graphic>
                      </wp:inline>
                    </w:drawing>
                  </w:r>
                </w:p>
              </w:tc>
              <w:tc>
                <w:tcPr>
                  <w:tcW w:w="3297" w:type="dxa"/>
                </w:tcPr>
                <w:p w:rsidR="00412946" w:rsidRDefault="00412946" w:rsidP="0073515B">
                  <w:pPr>
                    <w:spacing w:line="276" w:lineRule="auto"/>
                    <w:rPr>
                      <w:noProof/>
                    </w:rPr>
                  </w:pPr>
                  <w:r>
                    <w:rPr>
                      <w:noProof/>
                    </w:rPr>
                    <w:drawing>
                      <wp:inline distT="0" distB="0" distL="0" distR="0" wp14:anchorId="6290A081" wp14:editId="616A5751">
                        <wp:extent cx="1790378" cy="1286540"/>
                        <wp:effectExtent l="0" t="0" r="635" b="889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00000" cy="1293454"/>
                                </a:xfrm>
                                <a:prstGeom prst="rect">
                                  <a:avLst/>
                                </a:prstGeom>
                              </pic:spPr>
                            </pic:pic>
                          </a:graphicData>
                        </a:graphic>
                      </wp:inline>
                    </w:drawing>
                  </w:r>
                </w:p>
              </w:tc>
            </w:tr>
            <w:tr w:rsidR="00412946" w:rsidTr="00001D97">
              <w:tc>
                <w:tcPr>
                  <w:tcW w:w="3296" w:type="dxa"/>
                </w:tcPr>
                <w:p w:rsidR="00412946" w:rsidRDefault="00412946" w:rsidP="0073515B">
                  <w:pPr>
                    <w:spacing w:line="276" w:lineRule="auto"/>
                    <w:rPr>
                      <w:noProof/>
                    </w:rPr>
                  </w:pPr>
                </w:p>
              </w:tc>
              <w:tc>
                <w:tcPr>
                  <w:tcW w:w="3296" w:type="dxa"/>
                </w:tcPr>
                <w:p w:rsidR="00412946" w:rsidRDefault="00412946" w:rsidP="0073515B">
                  <w:pPr>
                    <w:spacing w:line="276" w:lineRule="auto"/>
                    <w:rPr>
                      <w:noProof/>
                    </w:rPr>
                  </w:pPr>
                </w:p>
              </w:tc>
              <w:tc>
                <w:tcPr>
                  <w:tcW w:w="3297" w:type="dxa"/>
                </w:tcPr>
                <w:p w:rsidR="00412946" w:rsidRDefault="00412946" w:rsidP="0073515B">
                  <w:pPr>
                    <w:spacing w:line="276" w:lineRule="auto"/>
                    <w:rPr>
                      <w:noProof/>
                    </w:rPr>
                  </w:pPr>
                </w:p>
              </w:tc>
            </w:tr>
            <w:tr w:rsidR="00412946" w:rsidTr="00001D97">
              <w:tc>
                <w:tcPr>
                  <w:tcW w:w="3296" w:type="dxa"/>
                </w:tcPr>
                <w:p w:rsidR="00412946" w:rsidRDefault="00412946" w:rsidP="0073515B">
                  <w:pPr>
                    <w:spacing w:line="276" w:lineRule="auto"/>
                    <w:rPr>
                      <w:noProof/>
                    </w:rPr>
                  </w:pPr>
                  <w:r>
                    <w:rPr>
                      <w:noProof/>
                    </w:rPr>
                    <w:drawing>
                      <wp:inline distT="0" distB="0" distL="0" distR="0" wp14:anchorId="47A4B231" wp14:editId="1454CDA2">
                        <wp:extent cx="2222205" cy="1307804"/>
                        <wp:effectExtent l="0" t="0" r="6985" b="698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26035" cy="1310058"/>
                                </a:xfrm>
                                <a:prstGeom prst="rect">
                                  <a:avLst/>
                                </a:prstGeom>
                              </pic:spPr>
                            </pic:pic>
                          </a:graphicData>
                        </a:graphic>
                      </wp:inline>
                    </w:drawing>
                  </w:r>
                </w:p>
              </w:tc>
              <w:tc>
                <w:tcPr>
                  <w:tcW w:w="3296" w:type="dxa"/>
                </w:tcPr>
                <w:p w:rsidR="00412946" w:rsidRDefault="00412946" w:rsidP="0073515B">
                  <w:pPr>
                    <w:spacing w:line="276" w:lineRule="auto"/>
                    <w:rPr>
                      <w:noProof/>
                    </w:rPr>
                  </w:pPr>
                  <w:r>
                    <w:rPr>
                      <w:noProof/>
                    </w:rPr>
                    <w:drawing>
                      <wp:inline distT="0" distB="0" distL="0" distR="0" wp14:anchorId="14616C70" wp14:editId="7889BB15">
                        <wp:extent cx="2093941" cy="1307804"/>
                        <wp:effectExtent l="0" t="0" r="1905" b="698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97551" cy="1310059"/>
                                </a:xfrm>
                                <a:prstGeom prst="rect">
                                  <a:avLst/>
                                </a:prstGeom>
                              </pic:spPr>
                            </pic:pic>
                          </a:graphicData>
                        </a:graphic>
                      </wp:inline>
                    </w:drawing>
                  </w:r>
                </w:p>
              </w:tc>
              <w:tc>
                <w:tcPr>
                  <w:tcW w:w="3297" w:type="dxa"/>
                </w:tcPr>
                <w:p w:rsidR="00412946" w:rsidRDefault="00412946" w:rsidP="0073515B">
                  <w:pPr>
                    <w:spacing w:line="276" w:lineRule="auto"/>
                    <w:rPr>
                      <w:noProof/>
                    </w:rPr>
                  </w:pPr>
                </w:p>
              </w:tc>
            </w:tr>
          </w:tbl>
          <w:p w:rsidR="00412946" w:rsidRPr="00412946" w:rsidRDefault="00412946" w:rsidP="0073515B">
            <w:pPr>
              <w:pStyle w:val="a5"/>
              <w:spacing w:line="276" w:lineRule="auto"/>
              <w:rPr>
                <w:sz w:val="28"/>
                <w:szCs w:val="28"/>
              </w:rPr>
            </w:pPr>
            <w:r w:rsidRPr="00412946">
              <w:rPr>
                <w:rFonts w:hint="eastAsia"/>
                <w:sz w:val="28"/>
                <w:szCs w:val="28"/>
              </w:rPr>
              <w:t>《活動三：口罩消毒超</w:t>
            </w:r>
            <w:r w:rsidRPr="00412946">
              <w:rPr>
                <w:rFonts w:hint="eastAsia"/>
                <w:sz w:val="28"/>
                <w:szCs w:val="28"/>
              </w:rPr>
              <w:t>NG</w:t>
            </w:r>
            <w:r w:rsidRPr="00412946">
              <w:rPr>
                <w:rFonts w:hint="eastAsia"/>
                <w:sz w:val="28"/>
                <w:szCs w:val="28"/>
              </w:rPr>
              <w:t>》</w:t>
            </w:r>
          </w:p>
          <w:p w:rsidR="00412946" w:rsidRPr="00412946" w:rsidRDefault="00412946" w:rsidP="0073515B">
            <w:pPr>
              <w:pStyle w:val="a5"/>
              <w:spacing w:line="276" w:lineRule="auto"/>
              <w:rPr>
                <w:sz w:val="28"/>
                <w:szCs w:val="28"/>
              </w:rPr>
            </w:pPr>
            <w:r w:rsidRPr="00412946">
              <w:rPr>
                <w:rFonts w:hint="eastAsia"/>
                <w:sz w:val="28"/>
                <w:szCs w:val="28"/>
              </w:rPr>
              <w:t>1.</w:t>
            </w:r>
            <w:r w:rsidRPr="00412946">
              <w:rPr>
                <w:rFonts w:hint="eastAsia"/>
                <w:sz w:val="28"/>
                <w:szCs w:val="28"/>
              </w:rPr>
              <w:t>拿出口罩</w:t>
            </w:r>
          </w:p>
          <w:p w:rsidR="00412946" w:rsidRPr="00412946" w:rsidRDefault="00412946" w:rsidP="0073515B">
            <w:pPr>
              <w:pStyle w:val="a5"/>
              <w:spacing w:line="276" w:lineRule="auto"/>
              <w:rPr>
                <w:sz w:val="28"/>
                <w:szCs w:val="28"/>
              </w:rPr>
            </w:pPr>
            <w:r w:rsidRPr="00412946">
              <w:rPr>
                <w:rFonts w:hint="eastAsia"/>
                <w:sz w:val="28"/>
                <w:szCs w:val="28"/>
              </w:rPr>
              <w:t>2.</w:t>
            </w:r>
            <w:r w:rsidRPr="00412946">
              <w:rPr>
                <w:rFonts w:hint="eastAsia"/>
                <w:sz w:val="28"/>
                <w:szCs w:val="28"/>
              </w:rPr>
              <w:t>拿口罩裝水</w:t>
            </w:r>
          </w:p>
          <w:p w:rsidR="00412946" w:rsidRPr="00400CF4" w:rsidRDefault="00412946" w:rsidP="0073515B">
            <w:pPr>
              <w:pStyle w:val="a5"/>
              <w:spacing w:line="276" w:lineRule="auto"/>
              <w:ind w:leftChars="0"/>
              <w:rPr>
                <w:sz w:val="28"/>
                <w:szCs w:val="28"/>
              </w:rPr>
            </w:pPr>
            <w:r w:rsidRPr="00412946">
              <w:rPr>
                <w:rFonts w:hint="eastAsia"/>
                <w:sz w:val="28"/>
                <w:szCs w:val="28"/>
              </w:rPr>
              <w:lastRenderedPageBreak/>
              <w:t>3.</w:t>
            </w:r>
            <w:r w:rsidRPr="00412946">
              <w:rPr>
                <w:rFonts w:hint="eastAsia"/>
                <w:sz w:val="28"/>
                <w:szCs w:val="28"/>
              </w:rPr>
              <w:t>拿酒精噴向口罩外層，觀察口罩內水流動的情形。</w:t>
            </w:r>
          </w:p>
          <w:p w:rsidR="00400CF4" w:rsidRDefault="00400CF4" w:rsidP="0073515B">
            <w:pPr>
              <w:pStyle w:val="a5"/>
              <w:numPr>
                <w:ilvl w:val="0"/>
                <w:numId w:val="2"/>
              </w:numPr>
              <w:spacing w:line="276" w:lineRule="auto"/>
              <w:ind w:leftChars="0"/>
              <w:rPr>
                <w:sz w:val="28"/>
                <w:szCs w:val="28"/>
              </w:rPr>
            </w:pPr>
            <w:r w:rsidRPr="00400CF4">
              <w:rPr>
                <w:rFonts w:hint="eastAsia"/>
                <w:sz w:val="28"/>
                <w:szCs w:val="28"/>
              </w:rPr>
              <w:t>活動啟示</w:t>
            </w:r>
            <w:r w:rsidRPr="00400CF4">
              <w:rPr>
                <w:rFonts w:hint="eastAsia"/>
                <w:sz w:val="28"/>
                <w:szCs w:val="28"/>
              </w:rPr>
              <w:t>(</w:t>
            </w:r>
            <w:r w:rsidRPr="00400CF4">
              <w:rPr>
                <w:rFonts w:hint="eastAsia"/>
                <w:sz w:val="28"/>
                <w:szCs w:val="28"/>
              </w:rPr>
              <w:t>或原理</w:t>
            </w:r>
            <w:r w:rsidRPr="00412946">
              <w:rPr>
                <w:rFonts w:hint="eastAsia"/>
                <w:sz w:val="28"/>
                <w:szCs w:val="28"/>
              </w:rPr>
              <w:t>探討</w:t>
            </w:r>
            <w:r w:rsidRPr="00412946">
              <w:rPr>
                <w:rFonts w:hint="eastAsia"/>
                <w:sz w:val="28"/>
                <w:szCs w:val="28"/>
              </w:rPr>
              <w:t>)</w:t>
            </w:r>
          </w:p>
          <w:p w:rsidR="00412946" w:rsidRDefault="00412946" w:rsidP="0073515B">
            <w:pPr>
              <w:pStyle w:val="a5"/>
              <w:numPr>
                <w:ilvl w:val="0"/>
                <w:numId w:val="3"/>
              </w:numPr>
              <w:spacing w:line="276" w:lineRule="auto"/>
              <w:ind w:leftChars="0"/>
              <w:rPr>
                <w:sz w:val="28"/>
                <w:szCs w:val="28"/>
              </w:rPr>
            </w:pPr>
            <w:r w:rsidRPr="00412946">
              <w:rPr>
                <w:rFonts w:hint="eastAsia"/>
                <w:sz w:val="28"/>
                <w:szCs w:val="28"/>
              </w:rPr>
              <w:t>在肥皂消毒方面，新冠病毒的外層由雙層脂肪和蛋白質形成，</w:t>
            </w:r>
            <w:r w:rsidRPr="00412946">
              <w:rPr>
                <w:rFonts w:hint="eastAsia"/>
                <w:sz w:val="28"/>
                <w:szCs w:val="28"/>
              </w:rPr>
              <w:t xml:space="preserve"> </w:t>
            </w:r>
            <w:r w:rsidRPr="00412946">
              <w:rPr>
                <w:rFonts w:hint="eastAsia"/>
                <w:sz w:val="28"/>
                <w:szCs w:val="28"/>
              </w:rPr>
              <w:t>肥皂是由大頭針狀的分子構成，</w:t>
            </w:r>
            <w:r w:rsidRPr="00412946">
              <w:rPr>
                <w:rFonts w:hint="eastAsia"/>
                <w:sz w:val="28"/>
                <w:szCs w:val="28"/>
              </w:rPr>
              <w:t xml:space="preserve"> </w:t>
            </w:r>
            <w:r w:rsidRPr="00412946">
              <w:rPr>
                <w:rFonts w:hint="eastAsia"/>
                <w:sz w:val="28"/>
                <w:szCs w:val="28"/>
              </w:rPr>
              <w:t>有親油端及親水端，</w:t>
            </w:r>
            <w:r w:rsidRPr="00412946">
              <w:rPr>
                <w:rFonts w:hint="eastAsia"/>
                <w:sz w:val="28"/>
                <w:szCs w:val="28"/>
              </w:rPr>
              <w:t xml:space="preserve"> </w:t>
            </w:r>
            <w:r w:rsidRPr="00412946">
              <w:rPr>
                <w:rFonts w:hint="eastAsia"/>
                <w:sz w:val="28"/>
                <w:szCs w:val="28"/>
              </w:rPr>
              <w:t>當肥皂水遇見病毒，</w:t>
            </w:r>
            <w:r w:rsidRPr="00412946">
              <w:rPr>
                <w:rFonts w:hint="eastAsia"/>
                <w:sz w:val="28"/>
                <w:szCs w:val="28"/>
              </w:rPr>
              <w:t xml:space="preserve"> </w:t>
            </w:r>
            <w:r w:rsidRPr="00412946">
              <w:rPr>
                <w:rFonts w:hint="eastAsia"/>
                <w:sz w:val="28"/>
                <w:szCs w:val="28"/>
              </w:rPr>
              <w:t>親油端就像一把鐵橇，</w:t>
            </w:r>
            <w:r w:rsidRPr="00412946">
              <w:rPr>
                <w:rFonts w:hint="eastAsia"/>
                <w:sz w:val="28"/>
                <w:szCs w:val="28"/>
              </w:rPr>
              <w:t xml:space="preserve"> </w:t>
            </w:r>
            <w:r w:rsidRPr="00412946">
              <w:rPr>
                <w:rFonts w:hint="eastAsia"/>
                <w:sz w:val="28"/>
                <w:szCs w:val="28"/>
              </w:rPr>
              <w:t>插入病毒外層包膜後，</w:t>
            </w:r>
            <w:r w:rsidRPr="00412946">
              <w:rPr>
                <w:rFonts w:hint="eastAsia"/>
                <w:sz w:val="28"/>
                <w:szCs w:val="28"/>
              </w:rPr>
              <w:t xml:space="preserve"> </w:t>
            </w:r>
            <w:r w:rsidRPr="00412946">
              <w:rPr>
                <w:rFonts w:hint="eastAsia"/>
                <w:sz w:val="28"/>
                <w:szCs w:val="28"/>
              </w:rPr>
              <w:t>然後開始溶解外層脂質，</w:t>
            </w:r>
            <w:r w:rsidRPr="00412946">
              <w:rPr>
                <w:rFonts w:hint="eastAsia"/>
                <w:sz w:val="28"/>
                <w:szCs w:val="28"/>
              </w:rPr>
              <w:t xml:space="preserve"> </w:t>
            </w:r>
            <w:r w:rsidRPr="00412946">
              <w:rPr>
                <w:rFonts w:hint="eastAsia"/>
                <w:sz w:val="28"/>
                <w:szCs w:val="28"/>
              </w:rPr>
              <w:t>失去外衣保護，</w:t>
            </w:r>
            <w:r w:rsidRPr="00412946">
              <w:rPr>
                <w:rFonts w:hint="eastAsia"/>
                <w:sz w:val="28"/>
                <w:szCs w:val="28"/>
              </w:rPr>
              <w:t xml:space="preserve"> </w:t>
            </w:r>
            <w:r w:rsidRPr="00412946">
              <w:rPr>
                <w:rFonts w:hint="eastAsia"/>
                <w:sz w:val="28"/>
                <w:szCs w:val="28"/>
              </w:rPr>
              <w:t>病毒支離破碎，</w:t>
            </w:r>
            <w:r w:rsidRPr="00412946">
              <w:rPr>
                <w:rFonts w:hint="eastAsia"/>
                <w:sz w:val="28"/>
                <w:szCs w:val="28"/>
              </w:rPr>
              <w:t xml:space="preserve"> </w:t>
            </w:r>
            <w:r w:rsidRPr="00412946">
              <w:rPr>
                <w:rFonts w:hint="eastAsia"/>
                <w:sz w:val="28"/>
                <w:szCs w:val="28"/>
              </w:rPr>
              <w:t>沒有活性就不具有感染力了，</w:t>
            </w:r>
            <w:r w:rsidRPr="00412946">
              <w:rPr>
                <w:rFonts w:hint="eastAsia"/>
                <w:sz w:val="28"/>
                <w:szCs w:val="28"/>
              </w:rPr>
              <w:t xml:space="preserve"> </w:t>
            </w:r>
            <w:r w:rsidRPr="00412946">
              <w:rPr>
                <w:rFonts w:hint="eastAsia"/>
                <w:sz w:val="28"/>
                <w:szCs w:val="28"/>
              </w:rPr>
              <w:t>不過這個過程需要花費一點時間，</w:t>
            </w:r>
            <w:r w:rsidRPr="00412946">
              <w:rPr>
                <w:rFonts w:hint="eastAsia"/>
                <w:sz w:val="28"/>
                <w:szCs w:val="28"/>
              </w:rPr>
              <w:t xml:space="preserve"> </w:t>
            </w:r>
            <w:r w:rsidRPr="00412946">
              <w:rPr>
                <w:rFonts w:hint="eastAsia"/>
                <w:sz w:val="28"/>
                <w:szCs w:val="28"/>
              </w:rPr>
              <w:t>最重要的是搓揉的時間要夠久。</w:t>
            </w:r>
          </w:p>
          <w:p w:rsidR="0073515B" w:rsidRPr="0073515B" w:rsidRDefault="0073515B" w:rsidP="0073515B">
            <w:pPr>
              <w:pStyle w:val="a5"/>
              <w:numPr>
                <w:ilvl w:val="0"/>
                <w:numId w:val="3"/>
              </w:numPr>
              <w:spacing w:line="276" w:lineRule="auto"/>
              <w:ind w:leftChars="0"/>
              <w:rPr>
                <w:rFonts w:hint="eastAsia"/>
                <w:sz w:val="28"/>
                <w:szCs w:val="28"/>
              </w:rPr>
            </w:pPr>
            <w:r w:rsidRPr="0073515B">
              <w:rPr>
                <w:rFonts w:hint="eastAsia"/>
                <w:sz w:val="28"/>
                <w:szCs w:val="28"/>
              </w:rPr>
              <w:t>在酒精濃度方面，當濃度太高</w:t>
            </w:r>
            <w:r w:rsidRPr="0073515B">
              <w:rPr>
                <w:rFonts w:hint="eastAsia"/>
                <w:sz w:val="28"/>
                <w:szCs w:val="28"/>
              </w:rPr>
              <w:t>(95%)</w:t>
            </w:r>
            <w:r w:rsidRPr="0073515B">
              <w:rPr>
                <w:rFonts w:hint="eastAsia"/>
                <w:sz w:val="28"/>
                <w:szCs w:val="28"/>
              </w:rPr>
              <w:t>的酒精碰到病毒的糖蛋白時會快速的變性成白色的凝固狀成為保護膜，這會使酒精無法深入細胞內部所以病毒還是有活性。如果酒精濃度過低</w:t>
            </w:r>
            <w:r w:rsidRPr="0073515B">
              <w:rPr>
                <w:rFonts w:hint="eastAsia"/>
                <w:sz w:val="28"/>
                <w:szCs w:val="28"/>
              </w:rPr>
              <w:t>(45%)</w:t>
            </w:r>
            <w:r w:rsidRPr="0073515B">
              <w:rPr>
                <w:rFonts w:hint="eastAsia"/>
                <w:sz w:val="28"/>
                <w:szCs w:val="28"/>
              </w:rPr>
              <w:t>，雖然可以進到細胞內部，卻無法讓表面變性凝固，也一樣殺不死病毒。</w:t>
            </w:r>
            <w:r w:rsidRPr="0073515B">
              <w:rPr>
                <w:rFonts w:hint="eastAsia"/>
                <w:sz w:val="28"/>
                <w:szCs w:val="28"/>
              </w:rPr>
              <w:t>75%</w:t>
            </w:r>
            <w:r w:rsidRPr="0073515B">
              <w:rPr>
                <w:rFonts w:hint="eastAsia"/>
                <w:sz w:val="28"/>
                <w:szCs w:val="28"/>
              </w:rPr>
              <w:t>的酒精剛好可以讓酒精完全滲透細胞內，也能使表面變性凝固，就可以完全消滅病毒活性。</w:t>
            </w:r>
            <w:r w:rsidRPr="0073515B">
              <w:rPr>
                <w:rFonts w:hint="eastAsia"/>
                <w:sz w:val="28"/>
                <w:szCs w:val="28"/>
              </w:rPr>
              <w:t xml:space="preserve">  </w:t>
            </w:r>
            <w:r w:rsidRPr="0073515B">
              <w:rPr>
                <w:rFonts w:hint="eastAsia"/>
                <w:sz w:val="28"/>
                <w:szCs w:val="28"/>
              </w:rPr>
              <w:t>所以只有</w:t>
            </w:r>
            <w:r w:rsidRPr="0073515B">
              <w:rPr>
                <w:rFonts w:hint="eastAsia"/>
                <w:sz w:val="28"/>
                <w:szCs w:val="28"/>
              </w:rPr>
              <w:t>75%</w:t>
            </w:r>
            <w:r w:rsidRPr="0073515B">
              <w:rPr>
                <w:rFonts w:hint="eastAsia"/>
                <w:sz w:val="28"/>
                <w:szCs w:val="28"/>
              </w:rPr>
              <w:t>的酒精才有效。</w:t>
            </w:r>
          </w:p>
          <w:p w:rsidR="0073515B" w:rsidRPr="0073515B" w:rsidRDefault="0073515B" w:rsidP="0073515B">
            <w:pPr>
              <w:pStyle w:val="a5"/>
              <w:numPr>
                <w:ilvl w:val="0"/>
                <w:numId w:val="3"/>
              </w:numPr>
              <w:spacing w:line="276" w:lineRule="auto"/>
              <w:ind w:leftChars="0"/>
              <w:rPr>
                <w:rFonts w:hint="eastAsia"/>
                <w:sz w:val="28"/>
                <w:szCs w:val="28"/>
              </w:rPr>
            </w:pPr>
            <w:r w:rsidRPr="0073515B">
              <w:rPr>
                <w:rFonts w:hint="eastAsia"/>
                <w:sz w:val="28"/>
                <w:szCs w:val="28"/>
              </w:rPr>
              <w:t>在口罩消毒超</w:t>
            </w:r>
            <w:r w:rsidRPr="0073515B">
              <w:rPr>
                <w:rFonts w:hint="eastAsia"/>
                <w:sz w:val="28"/>
                <w:szCs w:val="28"/>
              </w:rPr>
              <w:t>NG</w:t>
            </w:r>
            <w:r w:rsidRPr="0073515B">
              <w:rPr>
                <w:rFonts w:hint="eastAsia"/>
                <w:sz w:val="28"/>
                <w:szCs w:val="28"/>
              </w:rPr>
              <w:t>方面，酒精和水是很容易結合的物質，所以酒精溶在水裡面會讓水的表面張力變弱，酒精會揮發，揮發的過程中把靜電層的靜電帶走，靜電層的裡面的靜電就會越來越少，就會失去口罩過濾微粒分子的作用。</w:t>
            </w:r>
            <w:r w:rsidRPr="0073515B">
              <w:rPr>
                <w:rFonts w:hint="eastAsia"/>
                <w:sz w:val="28"/>
                <w:szCs w:val="28"/>
              </w:rPr>
              <w:t xml:space="preserve"> </w:t>
            </w:r>
            <w:r w:rsidRPr="0073515B">
              <w:rPr>
                <w:rFonts w:hint="eastAsia"/>
                <w:sz w:val="28"/>
                <w:szCs w:val="28"/>
              </w:rPr>
              <w:t>因為水的表面張力大，碰上口罩形成小水珠，就不會漏水，當酒精碰上水形成酒精水溶液，由於酒精表面張力小，這個時候水就會穿透口罩。</w:t>
            </w:r>
          </w:p>
          <w:tbl>
            <w:tblPr>
              <w:tblStyle w:val="a4"/>
              <w:tblW w:w="0" w:type="auto"/>
              <w:tblLayout w:type="fixed"/>
              <w:tblLook w:val="04A0" w:firstRow="1" w:lastRow="0" w:firstColumn="1" w:lastColumn="0" w:noHBand="0" w:noVBand="1"/>
            </w:tblPr>
            <w:tblGrid>
              <w:gridCol w:w="5115"/>
              <w:gridCol w:w="5115"/>
            </w:tblGrid>
            <w:tr w:rsidR="0073515B" w:rsidTr="00001D97">
              <w:tc>
                <w:tcPr>
                  <w:tcW w:w="5115" w:type="dxa"/>
                </w:tcPr>
                <w:p w:rsidR="0073515B" w:rsidRDefault="0073515B" w:rsidP="0073515B">
                  <w:pPr>
                    <w:spacing w:line="276" w:lineRule="auto"/>
                    <w:rPr>
                      <w:rFonts w:hint="eastAsia"/>
                      <w:sz w:val="28"/>
                      <w:szCs w:val="28"/>
                    </w:rPr>
                  </w:pPr>
                  <w:r>
                    <w:rPr>
                      <w:noProof/>
                      <w:sz w:val="28"/>
                      <w:szCs w:val="28"/>
                    </w:rPr>
                    <w:lastRenderedPageBreak/>
                    <w:drawing>
                      <wp:inline distT="0" distB="0" distL="0" distR="0" wp14:anchorId="56DB0FE3" wp14:editId="2CFD49AA">
                        <wp:extent cx="3221597" cy="2417275"/>
                        <wp:effectExtent l="0" t="0" r="0" b="254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25756" cy="2420396"/>
                                </a:xfrm>
                                <a:prstGeom prst="rect">
                                  <a:avLst/>
                                </a:prstGeom>
                              </pic:spPr>
                            </pic:pic>
                          </a:graphicData>
                        </a:graphic>
                      </wp:inline>
                    </w:drawing>
                  </w:r>
                </w:p>
              </w:tc>
              <w:tc>
                <w:tcPr>
                  <w:tcW w:w="5115" w:type="dxa"/>
                </w:tcPr>
                <w:p w:rsidR="0073515B" w:rsidRDefault="0073515B" w:rsidP="0073515B">
                  <w:pPr>
                    <w:spacing w:line="276" w:lineRule="auto"/>
                    <w:rPr>
                      <w:rFonts w:hint="eastAsia"/>
                      <w:sz w:val="28"/>
                      <w:szCs w:val="28"/>
                    </w:rPr>
                  </w:pPr>
                  <w:r>
                    <w:rPr>
                      <w:rFonts w:hint="eastAsia"/>
                      <w:noProof/>
                      <w:sz w:val="28"/>
                      <w:szCs w:val="28"/>
                    </w:rPr>
                    <w:drawing>
                      <wp:inline distT="0" distB="0" distL="0" distR="0" wp14:anchorId="0BFFBC34" wp14:editId="6CE3C844">
                        <wp:extent cx="3014804" cy="24257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4482" cy="2433487"/>
                                </a:xfrm>
                                <a:prstGeom prst="rect">
                                  <a:avLst/>
                                </a:prstGeom>
                              </pic:spPr>
                            </pic:pic>
                          </a:graphicData>
                        </a:graphic>
                      </wp:inline>
                    </w:drawing>
                  </w:r>
                </w:p>
              </w:tc>
            </w:tr>
          </w:tbl>
          <w:p w:rsidR="00412946" w:rsidRPr="0073515B" w:rsidRDefault="00412946" w:rsidP="0073515B">
            <w:pPr>
              <w:spacing w:line="276" w:lineRule="auto"/>
              <w:rPr>
                <w:rFonts w:hint="eastAsia"/>
                <w:sz w:val="28"/>
                <w:szCs w:val="28"/>
              </w:rPr>
            </w:pPr>
          </w:p>
          <w:p w:rsidR="00400CF4" w:rsidRDefault="00400CF4" w:rsidP="0073515B">
            <w:pPr>
              <w:pStyle w:val="a5"/>
              <w:numPr>
                <w:ilvl w:val="0"/>
                <w:numId w:val="2"/>
              </w:numPr>
              <w:spacing w:line="276" w:lineRule="auto"/>
              <w:ind w:leftChars="0"/>
              <w:rPr>
                <w:sz w:val="28"/>
                <w:szCs w:val="28"/>
              </w:rPr>
            </w:pPr>
            <w:r w:rsidRPr="00400CF4">
              <w:rPr>
                <w:rFonts w:hint="eastAsia"/>
                <w:sz w:val="28"/>
                <w:szCs w:val="28"/>
              </w:rPr>
              <w:t>綜合課程範圍</w:t>
            </w:r>
          </w:p>
          <w:p w:rsidR="0073515B" w:rsidRPr="00400CF4" w:rsidRDefault="0073515B" w:rsidP="0073515B">
            <w:pPr>
              <w:pStyle w:val="a5"/>
              <w:spacing w:line="276" w:lineRule="auto"/>
              <w:ind w:leftChars="0"/>
              <w:rPr>
                <w:rFonts w:hint="eastAsia"/>
                <w:sz w:val="28"/>
                <w:szCs w:val="28"/>
              </w:rPr>
            </w:pPr>
            <w:r>
              <w:rPr>
                <w:rFonts w:hint="eastAsia"/>
                <w:sz w:val="28"/>
                <w:szCs w:val="28"/>
              </w:rPr>
              <w:t>自然五年級水溶液、六年級微生物與食品保存、健康、綜合、國語等</w:t>
            </w:r>
          </w:p>
          <w:p w:rsidR="00400CF4" w:rsidRDefault="00400CF4" w:rsidP="0073515B">
            <w:pPr>
              <w:pStyle w:val="a5"/>
              <w:numPr>
                <w:ilvl w:val="0"/>
                <w:numId w:val="2"/>
              </w:numPr>
              <w:spacing w:line="276" w:lineRule="auto"/>
              <w:ind w:leftChars="0"/>
              <w:rPr>
                <w:sz w:val="28"/>
                <w:szCs w:val="28"/>
              </w:rPr>
            </w:pPr>
            <w:r w:rsidRPr="00400CF4">
              <w:rPr>
                <w:rFonts w:hint="eastAsia"/>
                <w:sz w:val="28"/>
                <w:szCs w:val="28"/>
              </w:rPr>
              <w:t>參考資料</w:t>
            </w:r>
          </w:p>
          <w:p w:rsidR="0073515B" w:rsidRPr="0073515B" w:rsidRDefault="0073515B" w:rsidP="0073515B">
            <w:pPr>
              <w:pStyle w:val="a5"/>
              <w:spacing w:line="276" w:lineRule="auto"/>
              <w:rPr>
                <w:rFonts w:hint="eastAsia"/>
                <w:sz w:val="28"/>
                <w:szCs w:val="28"/>
              </w:rPr>
            </w:pPr>
            <w:r w:rsidRPr="0073515B">
              <w:rPr>
                <w:rFonts w:hint="eastAsia"/>
                <w:sz w:val="28"/>
                <w:szCs w:val="28"/>
              </w:rPr>
              <w:t>防疫一起公視罩你｜洗手消毒很科學｜打敗最難纏的病毒</w:t>
            </w:r>
            <w:r w:rsidRPr="0073515B">
              <w:rPr>
                <w:rFonts w:hint="eastAsia"/>
                <w:sz w:val="28"/>
                <w:szCs w:val="28"/>
              </w:rPr>
              <w:t>(</w:t>
            </w:r>
            <w:r w:rsidRPr="0073515B">
              <w:rPr>
                <w:rFonts w:hint="eastAsia"/>
                <w:sz w:val="28"/>
                <w:szCs w:val="28"/>
              </w:rPr>
              <w:t>動手操作</w:t>
            </w:r>
            <w:r w:rsidRPr="0073515B">
              <w:rPr>
                <w:rFonts w:hint="eastAsia"/>
                <w:sz w:val="28"/>
                <w:szCs w:val="28"/>
              </w:rPr>
              <w:t>)</w:t>
            </w:r>
          </w:p>
          <w:p w:rsidR="0073515B" w:rsidRPr="0073515B" w:rsidRDefault="0073515B" w:rsidP="0073515B">
            <w:pPr>
              <w:pStyle w:val="a5"/>
              <w:spacing w:line="276" w:lineRule="auto"/>
              <w:rPr>
                <w:sz w:val="28"/>
                <w:szCs w:val="28"/>
              </w:rPr>
            </w:pPr>
            <w:r w:rsidRPr="0073515B">
              <w:rPr>
                <w:sz w:val="28"/>
                <w:szCs w:val="28"/>
              </w:rPr>
              <w:t>https://www.youtube.com/watch?v=ykYcecPDjjE</w:t>
            </w:r>
          </w:p>
          <w:p w:rsidR="0073515B" w:rsidRPr="0073515B" w:rsidRDefault="0073515B" w:rsidP="0073515B">
            <w:pPr>
              <w:pStyle w:val="a5"/>
              <w:spacing w:line="276" w:lineRule="auto"/>
              <w:rPr>
                <w:rFonts w:hint="eastAsia"/>
                <w:sz w:val="28"/>
                <w:szCs w:val="28"/>
              </w:rPr>
            </w:pPr>
            <w:r w:rsidRPr="0073515B">
              <w:rPr>
                <w:rFonts w:hint="eastAsia"/>
                <w:sz w:val="28"/>
                <w:szCs w:val="28"/>
              </w:rPr>
              <w:t>實驗</w:t>
            </w:r>
            <w:r w:rsidRPr="0073515B">
              <w:rPr>
                <w:rFonts w:hint="eastAsia"/>
                <w:sz w:val="28"/>
                <w:szCs w:val="28"/>
              </w:rPr>
              <w:t>"</w:t>
            </w:r>
            <w:r w:rsidRPr="0073515B">
              <w:rPr>
                <w:rFonts w:hint="eastAsia"/>
                <w:sz w:val="28"/>
                <w:szCs w:val="28"/>
              </w:rPr>
              <w:t>口罩盛水</w:t>
            </w:r>
            <w:r w:rsidRPr="0073515B">
              <w:rPr>
                <w:rFonts w:hint="eastAsia"/>
                <w:sz w:val="28"/>
                <w:szCs w:val="28"/>
              </w:rPr>
              <w:t>"</w:t>
            </w:r>
            <w:r w:rsidRPr="0073515B">
              <w:rPr>
                <w:rFonts w:hint="eastAsia"/>
                <w:sz w:val="28"/>
                <w:szCs w:val="28"/>
              </w:rPr>
              <w:t>不滴漏</w:t>
            </w:r>
            <w:r w:rsidRPr="0073515B">
              <w:rPr>
                <w:rFonts w:hint="eastAsia"/>
                <w:sz w:val="28"/>
                <w:szCs w:val="28"/>
              </w:rPr>
              <w:t xml:space="preserve"> </w:t>
            </w:r>
            <w:r w:rsidRPr="0073515B">
              <w:rPr>
                <w:rFonts w:hint="eastAsia"/>
                <w:sz w:val="28"/>
                <w:szCs w:val="28"/>
              </w:rPr>
              <w:t>拿酒精一噴狂漏水</w:t>
            </w:r>
          </w:p>
          <w:p w:rsidR="0073515B" w:rsidRPr="00400CF4" w:rsidRDefault="0073515B" w:rsidP="0073515B">
            <w:pPr>
              <w:pStyle w:val="a5"/>
              <w:spacing w:line="276" w:lineRule="auto"/>
              <w:ind w:leftChars="0"/>
              <w:rPr>
                <w:rFonts w:hint="eastAsia"/>
                <w:sz w:val="28"/>
                <w:szCs w:val="28"/>
              </w:rPr>
            </w:pPr>
            <w:r w:rsidRPr="0073515B">
              <w:rPr>
                <w:sz w:val="28"/>
                <w:szCs w:val="28"/>
              </w:rPr>
              <w:t>https://www.youtube.com/watch?v=ZLd2Ky7_-Vg</w:t>
            </w:r>
          </w:p>
          <w:p w:rsidR="00400CF4" w:rsidRPr="0073515B" w:rsidRDefault="00400CF4" w:rsidP="0073515B">
            <w:pPr>
              <w:pStyle w:val="a5"/>
              <w:numPr>
                <w:ilvl w:val="0"/>
                <w:numId w:val="2"/>
              </w:numPr>
              <w:spacing w:line="276" w:lineRule="auto"/>
              <w:ind w:leftChars="0"/>
              <w:rPr>
                <w:sz w:val="28"/>
                <w:szCs w:val="28"/>
              </w:rPr>
            </w:pPr>
            <w:r w:rsidRPr="0073515B">
              <w:rPr>
                <w:rFonts w:hint="eastAsia"/>
                <w:sz w:val="28"/>
                <w:szCs w:val="28"/>
              </w:rPr>
              <w:t>其他附註或說明</w:t>
            </w:r>
          </w:p>
          <w:tbl>
            <w:tblPr>
              <w:tblStyle w:val="a4"/>
              <w:tblW w:w="0" w:type="auto"/>
              <w:tblLayout w:type="fixed"/>
              <w:tblLook w:val="04A0" w:firstRow="1" w:lastRow="0" w:firstColumn="1" w:lastColumn="0" w:noHBand="0" w:noVBand="1"/>
            </w:tblPr>
            <w:tblGrid>
              <w:gridCol w:w="5035"/>
              <w:gridCol w:w="5036"/>
            </w:tblGrid>
            <w:tr w:rsidR="0073515B" w:rsidTr="00001D97">
              <w:trPr>
                <w:trHeight w:val="3263"/>
              </w:trPr>
              <w:tc>
                <w:tcPr>
                  <w:tcW w:w="5035" w:type="dxa"/>
                </w:tcPr>
                <w:p w:rsidR="0073515B" w:rsidRDefault="00001D97" w:rsidP="0073515B">
                  <w:pPr>
                    <w:spacing w:line="276" w:lineRule="auto"/>
                    <w:rPr>
                      <w:rFonts w:hint="eastAsia"/>
                      <w:sz w:val="28"/>
                      <w:szCs w:val="28"/>
                    </w:rPr>
                  </w:pPr>
                  <w:r>
                    <w:rPr>
                      <w:noProof/>
                      <w:sz w:val="28"/>
                      <w:szCs w:val="28"/>
                    </w:rPr>
                    <w:drawing>
                      <wp:inline distT="0" distB="0" distL="0" distR="0" wp14:anchorId="31423AED" wp14:editId="54DB67B2">
                        <wp:extent cx="3087784" cy="2027976"/>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4588" cy="2032445"/>
                                </a:xfrm>
                                <a:prstGeom prst="rect">
                                  <a:avLst/>
                                </a:prstGeom>
                              </pic:spPr>
                            </pic:pic>
                          </a:graphicData>
                        </a:graphic>
                      </wp:inline>
                    </w:drawing>
                  </w:r>
                </w:p>
              </w:tc>
              <w:tc>
                <w:tcPr>
                  <w:tcW w:w="5036" w:type="dxa"/>
                </w:tcPr>
                <w:p w:rsidR="0073515B" w:rsidRDefault="00001D97" w:rsidP="00001D97">
                  <w:pPr>
                    <w:spacing w:line="276" w:lineRule="auto"/>
                    <w:jc w:val="center"/>
                    <w:rPr>
                      <w:rFonts w:hint="eastAsia"/>
                      <w:sz w:val="28"/>
                      <w:szCs w:val="28"/>
                    </w:rPr>
                  </w:pPr>
                  <w:r>
                    <w:rPr>
                      <w:rFonts w:hint="eastAsia"/>
                      <w:noProof/>
                      <w:sz w:val="28"/>
                      <w:szCs w:val="28"/>
                    </w:rPr>
                    <w:drawing>
                      <wp:inline distT="0" distB="0" distL="0" distR="0" wp14:anchorId="0025EA17" wp14:editId="49922057">
                        <wp:extent cx="3013980" cy="198247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43604" cy="2001955"/>
                                </a:xfrm>
                                <a:prstGeom prst="rect">
                                  <a:avLst/>
                                </a:prstGeom>
                              </pic:spPr>
                            </pic:pic>
                          </a:graphicData>
                        </a:graphic>
                      </wp:inline>
                    </w:drawing>
                  </w:r>
                </w:p>
              </w:tc>
            </w:tr>
            <w:tr w:rsidR="0073515B" w:rsidTr="00001D97">
              <w:trPr>
                <w:trHeight w:val="463"/>
              </w:trPr>
              <w:tc>
                <w:tcPr>
                  <w:tcW w:w="5035" w:type="dxa"/>
                </w:tcPr>
                <w:p w:rsidR="0073515B" w:rsidRDefault="00001D97" w:rsidP="0073515B">
                  <w:pPr>
                    <w:spacing w:line="276" w:lineRule="auto"/>
                    <w:rPr>
                      <w:rFonts w:hint="eastAsia"/>
                      <w:sz w:val="28"/>
                      <w:szCs w:val="28"/>
                    </w:rPr>
                  </w:pPr>
                  <w:r>
                    <w:rPr>
                      <w:rFonts w:hint="eastAsia"/>
                      <w:sz w:val="28"/>
                      <w:szCs w:val="28"/>
                    </w:rPr>
                    <w:t>7.1</w:t>
                  </w:r>
                  <w:r>
                    <w:rPr>
                      <w:rFonts w:hint="eastAsia"/>
                      <w:sz w:val="28"/>
                      <w:szCs w:val="28"/>
                    </w:rPr>
                    <w:t>關主們講解版練習</w:t>
                  </w:r>
                </w:p>
              </w:tc>
              <w:tc>
                <w:tcPr>
                  <w:tcW w:w="5036" w:type="dxa"/>
                </w:tcPr>
                <w:p w:rsidR="0073515B" w:rsidRDefault="00001D97" w:rsidP="0073515B">
                  <w:pPr>
                    <w:spacing w:line="276" w:lineRule="auto"/>
                    <w:rPr>
                      <w:rFonts w:hint="eastAsia"/>
                      <w:sz w:val="28"/>
                      <w:szCs w:val="28"/>
                    </w:rPr>
                  </w:pPr>
                  <w:r>
                    <w:rPr>
                      <w:rFonts w:hint="eastAsia"/>
                      <w:sz w:val="28"/>
                      <w:szCs w:val="28"/>
                    </w:rPr>
                    <w:t>7.2</w:t>
                  </w:r>
                  <w:r>
                    <w:rPr>
                      <w:rFonts w:hint="eastAsia"/>
                      <w:sz w:val="28"/>
                      <w:szCs w:val="28"/>
                    </w:rPr>
                    <w:t>關主們實做練習</w:t>
                  </w:r>
                </w:p>
              </w:tc>
            </w:tr>
            <w:tr w:rsidR="0073515B" w:rsidTr="00001D97">
              <w:trPr>
                <w:trHeight w:val="2465"/>
              </w:trPr>
              <w:tc>
                <w:tcPr>
                  <w:tcW w:w="5035" w:type="dxa"/>
                </w:tcPr>
                <w:p w:rsidR="0073515B" w:rsidRDefault="00001D97" w:rsidP="0073515B">
                  <w:pPr>
                    <w:spacing w:line="276" w:lineRule="auto"/>
                    <w:rPr>
                      <w:rFonts w:hint="eastAsia"/>
                      <w:sz w:val="28"/>
                      <w:szCs w:val="28"/>
                    </w:rPr>
                  </w:pPr>
                  <w:r>
                    <w:rPr>
                      <w:noProof/>
                      <w:sz w:val="28"/>
                      <w:szCs w:val="28"/>
                    </w:rPr>
                    <w:lastRenderedPageBreak/>
                    <w:drawing>
                      <wp:inline distT="0" distB="0" distL="0" distR="0">
                        <wp:extent cx="3060065" cy="2294255"/>
                        <wp:effectExtent l="0" t="0" r="698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65" cy="2294255"/>
                                </a:xfrm>
                                <a:prstGeom prst="rect">
                                  <a:avLst/>
                                </a:prstGeom>
                              </pic:spPr>
                            </pic:pic>
                          </a:graphicData>
                        </a:graphic>
                      </wp:inline>
                    </w:drawing>
                  </w:r>
                </w:p>
              </w:tc>
              <w:tc>
                <w:tcPr>
                  <w:tcW w:w="5036" w:type="dxa"/>
                </w:tcPr>
                <w:p w:rsidR="0073515B" w:rsidRDefault="00001D97" w:rsidP="0073515B">
                  <w:pPr>
                    <w:spacing w:line="276" w:lineRule="auto"/>
                    <w:rPr>
                      <w:rFonts w:hint="eastAsia"/>
                      <w:sz w:val="28"/>
                      <w:szCs w:val="28"/>
                    </w:rPr>
                  </w:pPr>
                  <w:r>
                    <w:rPr>
                      <w:rFonts w:hint="eastAsia"/>
                      <w:noProof/>
                      <w:sz w:val="28"/>
                      <w:szCs w:val="28"/>
                    </w:rPr>
                    <w:drawing>
                      <wp:inline distT="0" distB="0" distL="0" distR="0">
                        <wp:extent cx="3060700" cy="2294255"/>
                        <wp:effectExtent l="0" t="0" r="635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700" cy="2294255"/>
                                </a:xfrm>
                                <a:prstGeom prst="rect">
                                  <a:avLst/>
                                </a:prstGeom>
                              </pic:spPr>
                            </pic:pic>
                          </a:graphicData>
                        </a:graphic>
                      </wp:inline>
                    </w:drawing>
                  </w:r>
                </w:p>
              </w:tc>
            </w:tr>
            <w:tr w:rsidR="0073515B" w:rsidTr="00001D97">
              <w:trPr>
                <w:trHeight w:val="463"/>
              </w:trPr>
              <w:tc>
                <w:tcPr>
                  <w:tcW w:w="5035" w:type="dxa"/>
                </w:tcPr>
                <w:p w:rsidR="0073515B" w:rsidRDefault="00001D97" w:rsidP="0073515B">
                  <w:pPr>
                    <w:spacing w:line="276" w:lineRule="auto"/>
                    <w:rPr>
                      <w:rFonts w:hint="eastAsia"/>
                      <w:sz w:val="28"/>
                      <w:szCs w:val="28"/>
                    </w:rPr>
                  </w:pPr>
                  <w:r>
                    <w:rPr>
                      <w:rFonts w:hint="eastAsia"/>
                      <w:sz w:val="28"/>
                      <w:szCs w:val="28"/>
                    </w:rPr>
                    <w:t>7.3</w:t>
                  </w:r>
                  <w:r>
                    <w:rPr>
                      <w:rFonts w:hint="eastAsia"/>
                      <w:sz w:val="28"/>
                      <w:szCs w:val="28"/>
                    </w:rPr>
                    <w:t>講解病毒的基本原理</w:t>
                  </w:r>
                </w:p>
              </w:tc>
              <w:tc>
                <w:tcPr>
                  <w:tcW w:w="5036" w:type="dxa"/>
                </w:tcPr>
                <w:p w:rsidR="0073515B" w:rsidRDefault="00001D97" w:rsidP="0073515B">
                  <w:pPr>
                    <w:spacing w:line="276" w:lineRule="auto"/>
                    <w:rPr>
                      <w:rFonts w:hint="eastAsia"/>
                      <w:sz w:val="28"/>
                      <w:szCs w:val="28"/>
                    </w:rPr>
                  </w:pPr>
                  <w:r>
                    <w:rPr>
                      <w:rFonts w:hint="eastAsia"/>
                      <w:sz w:val="28"/>
                      <w:szCs w:val="28"/>
                    </w:rPr>
                    <w:t>7.4</w:t>
                  </w:r>
                  <w:r>
                    <w:rPr>
                      <w:rFonts w:hint="eastAsia"/>
                      <w:sz w:val="28"/>
                      <w:szCs w:val="28"/>
                    </w:rPr>
                    <w:t>模擬肥皂消毒</w:t>
                  </w:r>
                </w:p>
              </w:tc>
            </w:tr>
            <w:tr w:rsidR="0073515B" w:rsidTr="00001D97">
              <w:trPr>
                <w:trHeight w:val="463"/>
              </w:trPr>
              <w:tc>
                <w:tcPr>
                  <w:tcW w:w="5035" w:type="dxa"/>
                </w:tcPr>
                <w:p w:rsidR="0073515B" w:rsidRDefault="00001D97" w:rsidP="0073515B">
                  <w:pPr>
                    <w:spacing w:line="276" w:lineRule="auto"/>
                    <w:rPr>
                      <w:rFonts w:hint="eastAsia"/>
                      <w:sz w:val="28"/>
                      <w:szCs w:val="28"/>
                    </w:rPr>
                  </w:pPr>
                  <w:r>
                    <w:rPr>
                      <w:rFonts w:hint="eastAsia"/>
                      <w:noProof/>
                      <w:sz w:val="28"/>
                      <w:szCs w:val="28"/>
                    </w:rPr>
                    <w:drawing>
                      <wp:inline distT="0" distB="0" distL="0" distR="0">
                        <wp:extent cx="3060065" cy="2294255"/>
                        <wp:effectExtent l="0" t="0" r="6985"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65" cy="2294255"/>
                                </a:xfrm>
                                <a:prstGeom prst="rect">
                                  <a:avLst/>
                                </a:prstGeom>
                              </pic:spPr>
                            </pic:pic>
                          </a:graphicData>
                        </a:graphic>
                      </wp:inline>
                    </w:drawing>
                  </w:r>
                </w:p>
              </w:tc>
              <w:tc>
                <w:tcPr>
                  <w:tcW w:w="5036" w:type="dxa"/>
                </w:tcPr>
                <w:p w:rsidR="0073515B" w:rsidRDefault="00001D97" w:rsidP="0073515B">
                  <w:pPr>
                    <w:spacing w:line="276" w:lineRule="auto"/>
                    <w:rPr>
                      <w:rFonts w:hint="eastAsia"/>
                      <w:sz w:val="28"/>
                      <w:szCs w:val="28"/>
                    </w:rPr>
                  </w:pPr>
                  <w:r>
                    <w:rPr>
                      <w:rFonts w:hint="eastAsia"/>
                      <w:noProof/>
                      <w:sz w:val="28"/>
                      <w:szCs w:val="28"/>
                    </w:rPr>
                    <w:drawing>
                      <wp:inline distT="0" distB="0" distL="0" distR="0">
                        <wp:extent cx="3060700" cy="2295525"/>
                        <wp:effectExtent l="0" t="0" r="6350" b="952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0700" cy="2295525"/>
                                </a:xfrm>
                                <a:prstGeom prst="rect">
                                  <a:avLst/>
                                </a:prstGeom>
                              </pic:spPr>
                            </pic:pic>
                          </a:graphicData>
                        </a:graphic>
                      </wp:inline>
                    </w:drawing>
                  </w:r>
                </w:p>
              </w:tc>
            </w:tr>
            <w:tr w:rsidR="00001D97" w:rsidTr="00001D97">
              <w:trPr>
                <w:trHeight w:val="463"/>
              </w:trPr>
              <w:tc>
                <w:tcPr>
                  <w:tcW w:w="5035" w:type="dxa"/>
                </w:tcPr>
                <w:p w:rsidR="00001D97" w:rsidRDefault="00001D97" w:rsidP="0073515B">
                  <w:pPr>
                    <w:spacing w:line="276" w:lineRule="auto"/>
                    <w:rPr>
                      <w:rFonts w:hint="eastAsia"/>
                      <w:sz w:val="28"/>
                      <w:szCs w:val="28"/>
                    </w:rPr>
                  </w:pPr>
                  <w:r>
                    <w:rPr>
                      <w:rFonts w:hint="eastAsia"/>
                      <w:sz w:val="28"/>
                      <w:szCs w:val="28"/>
                    </w:rPr>
                    <w:t>7.5</w:t>
                  </w:r>
                  <w:r>
                    <w:rPr>
                      <w:rFonts w:hint="eastAsia"/>
                      <w:sz w:val="28"/>
                      <w:szCs w:val="28"/>
                    </w:rPr>
                    <w:t>了解新冠病毒構造</w:t>
                  </w:r>
                </w:p>
              </w:tc>
              <w:tc>
                <w:tcPr>
                  <w:tcW w:w="5036" w:type="dxa"/>
                </w:tcPr>
                <w:p w:rsidR="00001D97" w:rsidRDefault="00001D97" w:rsidP="000D79C7">
                  <w:pPr>
                    <w:spacing w:line="240" w:lineRule="auto"/>
                    <w:rPr>
                      <w:rFonts w:hint="eastAsia"/>
                      <w:sz w:val="28"/>
                      <w:szCs w:val="28"/>
                    </w:rPr>
                  </w:pPr>
                  <w:r>
                    <w:rPr>
                      <w:rFonts w:hint="eastAsia"/>
                      <w:sz w:val="28"/>
                      <w:szCs w:val="28"/>
                    </w:rPr>
                    <w:t>7.6</w:t>
                  </w:r>
                  <w:r>
                    <w:rPr>
                      <w:rFonts w:hint="eastAsia"/>
                      <w:sz w:val="28"/>
                      <w:szCs w:val="28"/>
                    </w:rPr>
                    <w:t>觀察不同濃度酒精噴灑在蛋白後的效果</w:t>
                  </w:r>
                </w:p>
              </w:tc>
            </w:tr>
            <w:tr w:rsidR="000D79C7" w:rsidTr="00001D97">
              <w:trPr>
                <w:trHeight w:val="463"/>
              </w:trPr>
              <w:tc>
                <w:tcPr>
                  <w:tcW w:w="5035" w:type="dxa"/>
                </w:tcPr>
                <w:p w:rsidR="000D79C7" w:rsidRDefault="000D79C7" w:rsidP="0073515B">
                  <w:pPr>
                    <w:spacing w:line="276" w:lineRule="auto"/>
                    <w:rPr>
                      <w:rFonts w:hint="eastAsia"/>
                      <w:sz w:val="28"/>
                      <w:szCs w:val="28"/>
                    </w:rPr>
                  </w:pPr>
                  <w:r>
                    <w:rPr>
                      <w:rFonts w:hint="eastAsia"/>
                      <w:noProof/>
                      <w:sz w:val="28"/>
                      <w:szCs w:val="28"/>
                    </w:rPr>
                    <w:drawing>
                      <wp:inline distT="0" distB="0" distL="0" distR="0">
                        <wp:extent cx="3060065" cy="2294255"/>
                        <wp:effectExtent l="0" t="0" r="698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065" cy="2294255"/>
                                </a:xfrm>
                                <a:prstGeom prst="rect">
                                  <a:avLst/>
                                </a:prstGeom>
                              </pic:spPr>
                            </pic:pic>
                          </a:graphicData>
                        </a:graphic>
                      </wp:inline>
                    </w:drawing>
                  </w:r>
                </w:p>
              </w:tc>
              <w:tc>
                <w:tcPr>
                  <w:tcW w:w="5036" w:type="dxa"/>
                </w:tcPr>
                <w:p w:rsidR="000D79C7" w:rsidRDefault="000D79C7" w:rsidP="000D79C7">
                  <w:pPr>
                    <w:spacing w:line="240" w:lineRule="auto"/>
                    <w:rPr>
                      <w:rFonts w:hint="eastAsia"/>
                      <w:sz w:val="28"/>
                      <w:szCs w:val="28"/>
                    </w:rPr>
                  </w:pPr>
                  <w:r>
                    <w:rPr>
                      <w:rFonts w:hint="eastAsia"/>
                      <w:noProof/>
                      <w:sz w:val="28"/>
                      <w:szCs w:val="28"/>
                    </w:rPr>
                    <w:drawing>
                      <wp:inline distT="0" distB="0" distL="0" distR="0">
                        <wp:extent cx="3060700" cy="2294255"/>
                        <wp:effectExtent l="0" t="0" r="635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0700" cy="2294255"/>
                                </a:xfrm>
                                <a:prstGeom prst="rect">
                                  <a:avLst/>
                                </a:prstGeom>
                              </pic:spPr>
                            </pic:pic>
                          </a:graphicData>
                        </a:graphic>
                      </wp:inline>
                    </w:drawing>
                  </w:r>
                </w:p>
              </w:tc>
            </w:tr>
            <w:tr w:rsidR="000D79C7" w:rsidTr="00001D97">
              <w:trPr>
                <w:trHeight w:val="463"/>
              </w:trPr>
              <w:tc>
                <w:tcPr>
                  <w:tcW w:w="5035" w:type="dxa"/>
                </w:tcPr>
                <w:p w:rsidR="000D79C7" w:rsidRDefault="000D79C7" w:rsidP="0073515B">
                  <w:pPr>
                    <w:spacing w:line="276" w:lineRule="auto"/>
                    <w:rPr>
                      <w:rFonts w:hint="eastAsia"/>
                      <w:sz w:val="28"/>
                      <w:szCs w:val="28"/>
                    </w:rPr>
                  </w:pPr>
                  <w:r>
                    <w:rPr>
                      <w:rFonts w:hint="eastAsia"/>
                      <w:sz w:val="28"/>
                      <w:szCs w:val="28"/>
                    </w:rPr>
                    <w:lastRenderedPageBreak/>
                    <w:t>7.7</w:t>
                  </w:r>
                  <w:r>
                    <w:rPr>
                      <w:rFonts w:hint="eastAsia"/>
                      <w:sz w:val="28"/>
                      <w:szCs w:val="28"/>
                    </w:rPr>
                    <w:t>將口罩內裝水，並比較噴灑酒精前後的差異。</w:t>
                  </w:r>
                </w:p>
              </w:tc>
              <w:tc>
                <w:tcPr>
                  <w:tcW w:w="5036" w:type="dxa"/>
                </w:tcPr>
                <w:p w:rsidR="000D79C7" w:rsidRDefault="000D79C7" w:rsidP="000D79C7">
                  <w:pPr>
                    <w:spacing w:line="240" w:lineRule="auto"/>
                    <w:rPr>
                      <w:rFonts w:hint="eastAsia"/>
                      <w:sz w:val="28"/>
                      <w:szCs w:val="28"/>
                    </w:rPr>
                  </w:pPr>
                  <w:r>
                    <w:rPr>
                      <w:rFonts w:hint="eastAsia"/>
                      <w:sz w:val="28"/>
                      <w:szCs w:val="28"/>
                    </w:rPr>
                    <w:t>7.8</w:t>
                  </w:r>
                  <w:r>
                    <w:rPr>
                      <w:rFonts w:hint="eastAsia"/>
                      <w:sz w:val="28"/>
                      <w:szCs w:val="28"/>
                    </w:rPr>
                    <w:t>講解口罩的防護原理</w:t>
                  </w:r>
                </w:p>
              </w:tc>
            </w:tr>
            <w:tr w:rsidR="000D79C7" w:rsidTr="00001D97">
              <w:trPr>
                <w:trHeight w:val="463"/>
              </w:trPr>
              <w:tc>
                <w:tcPr>
                  <w:tcW w:w="5035" w:type="dxa"/>
                </w:tcPr>
                <w:p w:rsidR="000D79C7" w:rsidRDefault="000D79C7" w:rsidP="0073515B">
                  <w:pPr>
                    <w:spacing w:line="276" w:lineRule="auto"/>
                    <w:rPr>
                      <w:rFonts w:hint="eastAsia"/>
                      <w:sz w:val="28"/>
                      <w:szCs w:val="28"/>
                    </w:rPr>
                  </w:pPr>
                  <w:r>
                    <w:rPr>
                      <w:rFonts w:hint="eastAsia"/>
                      <w:noProof/>
                      <w:sz w:val="28"/>
                      <w:szCs w:val="28"/>
                    </w:rPr>
                    <w:drawing>
                      <wp:inline distT="0" distB="0" distL="0" distR="0">
                        <wp:extent cx="3060065" cy="2294255"/>
                        <wp:effectExtent l="0" t="0" r="698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0065" cy="2294255"/>
                                </a:xfrm>
                                <a:prstGeom prst="rect">
                                  <a:avLst/>
                                </a:prstGeom>
                              </pic:spPr>
                            </pic:pic>
                          </a:graphicData>
                        </a:graphic>
                      </wp:inline>
                    </w:drawing>
                  </w:r>
                </w:p>
              </w:tc>
              <w:tc>
                <w:tcPr>
                  <w:tcW w:w="5036" w:type="dxa"/>
                </w:tcPr>
                <w:p w:rsidR="000D79C7" w:rsidRDefault="000D79C7" w:rsidP="000D79C7">
                  <w:pPr>
                    <w:spacing w:line="240" w:lineRule="auto"/>
                    <w:rPr>
                      <w:rFonts w:hint="eastAsia"/>
                      <w:sz w:val="28"/>
                      <w:szCs w:val="28"/>
                    </w:rPr>
                  </w:pPr>
                  <w:r>
                    <w:rPr>
                      <w:rFonts w:hint="eastAsia"/>
                      <w:noProof/>
                      <w:sz w:val="28"/>
                      <w:szCs w:val="28"/>
                    </w:rPr>
                    <w:drawing>
                      <wp:inline distT="0" distB="0" distL="0" distR="0">
                        <wp:extent cx="3060700" cy="2295525"/>
                        <wp:effectExtent l="0" t="0" r="6350" b="952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0700" cy="2295525"/>
                                </a:xfrm>
                                <a:prstGeom prst="rect">
                                  <a:avLst/>
                                </a:prstGeom>
                              </pic:spPr>
                            </pic:pic>
                          </a:graphicData>
                        </a:graphic>
                      </wp:inline>
                    </w:drawing>
                  </w:r>
                </w:p>
              </w:tc>
            </w:tr>
            <w:tr w:rsidR="000D79C7" w:rsidTr="00001D97">
              <w:trPr>
                <w:trHeight w:val="463"/>
              </w:trPr>
              <w:tc>
                <w:tcPr>
                  <w:tcW w:w="5035" w:type="dxa"/>
                </w:tcPr>
                <w:p w:rsidR="000D79C7" w:rsidRDefault="000D79C7" w:rsidP="0073515B">
                  <w:pPr>
                    <w:spacing w:line="276" w:lineRule="auto"/>
                    <w:rPr>
                      <w:rFonts w:hint="eastAsia"/>
                      <w:sz w:val="28"/>
                      <w:szCs w:val="28"/>
                    </w:rPr>
                  </w:pPr>
                  <w:r>
                    <w:rPr>
                      <w:rFonts w:hint="eastAsia"/>
                      <w:sz w:val="28"/>
                      <w:szCs w:val="28"/>
                    </w:rPr>
                    <w:t>7.9</w:t>
                  </w:r>
                  <w:r>
                    <w:rPr>
                      <w:rFonts w:hint="eastAsia"/>
                      <w:sz w:val="28"/>
                      <w:szCs w:val="28"/>
                    </w:rPr>
                    <w:t>教師對闖關完的小朋友進行問答活動，並開心舉起闖關完的口罩。</w:t>
                  </w:r>
                </w:p>
              </w:tc>
              <w:tc>
                <w:tcPr>
                  <w:tcW w:w="5036" w:type="dxa"/>
                </w:tcPr>
                <w:p w:rsidR="000D79C7" w:rsidRDefault="000D79C7" w:rsidP="000D79C7">
                  <w:pPr>
                    <w:spacing w:line="240" w:lineRule="auto"/>
                    <w:rPr>
                      <w:rFonts w:hint="eastAsia"/>
                      <w:sz w:val="28"/>
                      <w:szCs w:val="28"/>
                    </w:rPr>
                  </w:pPr>
                  <w:r>
                    <w:rPr>
                      <w:rFonts w:hint="eastAsia"/>
                      <w:sz w:val="28"/>
                      <w:szCs w:val="28"/>
                    </w:rPr>
                    <w:t>7.10</w:t>
                  </w:r>
                  <w:r>
                    <w:rPr>
                      <w:rFonts w:hint="eastAsia"/>
                      <w:sz w:val="28"/>
                      <w:szCs w:val="28"/>
                    </w:rPr>
                    <w:t>關主與</w:t>
                  </w:r>
                  <w:r>
                    <w:rPr>
                      <w:rFonts w:hint="eastAsia"/>
                      <w:sz w:val="28"/>
                      <w:szCs w:val="28"/>
                    </w:rPr>
                    <w:t>401</w:t>
                  </w:r>
                  <w:r>
                    <w:rPr>
                      <w:rFonts w:hint="eastAsia"/>
                      <w:sz w:val="28"/>
                      <w:szCs w:val="28"/>
                    </w:rPr>
                    <w:t>班級全體合照，慶祝活動圓滿順利。</w:t>
                  </w:r>
                </w:p>
              </w:tc>
            </w:tr>
          </w:tbl>
          <w:p w:rsidR="0073515B" w:rsidRPr="00400CF4" w:rsidRDefault="0073515B" w:rsidP="0073515B">
            <w:pPr>
              <w:spacing w:line="276" w:lineRule="auto"/>
              <w:rPr>
                <w:rFonts w:hint="eastAsia"/>
                <w:sz w:val="28"/>
                <w:szCs w:val="28"/>
              </w:rPr>
            </w:pPr>
            <w:bookmarkStart w:id="0" w:name="_GoBack"/>
            <w:bookmarkEnd w:id="0"/>
          </w:p>
        </w:tc>
      </w:tr>
    </w:tbl>
    <w:p w:rsidR="00400CF4" w:rsidRDefault="00400CF4" w:rsidP="0073515B">
      <w:pPr>
        <w:spacing w:line="276" w:lineRule="auto"/>
        <w:rPr>
          <w:rFonts w:hint="eastAsia"/>
        </w:rPr>
      </w:pPr>
    </w:p>
    <w:sectPr w:rsidR="00400CF4" w:rsidSect="00D0387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065C" w:rsidRDefault="000D065C" w:rsidP="0073515B">
      <w:pPr>
        <w:spacing w:line="240" w:lineRule="auto"/>
      </w:pPr>
      <w:r>
        <w:separator/>
      </w:r>
    </w:p>
  </w:endnote>
  <w:endnote w:type="continuationSeparator" w:id="0">
    <w:p w:rsidR="000D065C" w:rsidRDefault="000D065C" w:rsidP="007351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065C" w:rsidRDefault="000D065C" w:rsidP="0073515B">
      <w:pPr>
        <w:spacing w:line="240" w:lineRule="auto"/>
      </w:pPr>
      <w:r>
        <w:separator/>
      </w:r>
    </w:p>
  </w:footnote>
  <w:footnote w:type="continuationSeparator" w:id="0">
    <w:p w:rsidR="000D065C" w:rsidRDefault="000D065C" w:rsidP="0073515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62AC6"/>
    <w:multiLevelType w:val="hybridMultilevel"/>
    <w:tmpl w:val="A5900F28"/>
    <w:lvl w:ilvl="0" w:tplc="90E40F6A">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23A53CA4"/>
    <w:multiLevelType w:val="hybridMultilevel"/>
    <w:tmpl w:val="DC58AD2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7114A18"/>
    <w:multiLevelType w:val="hybridMultilevel"/>
    <w:tmpl w:val="9BDE40F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606839C4"/>
    <w:multiLevelType w:val="multilevel"/>
    <w:tmpl w:val="CE482456"/>
    <w:styleLink w:val="a"/>
    <w:lvl w:ilvl="0">
      <w:start w:val="1"/>
      <w:numFmt w:val="taiwaneseCountingThousand"/>
      <w:lvlText w:val="%1"/>
      <w:lvlJc w:val="left"/>
      <w:pPr>
        <w:ind w:left="425" w:hanging="425"/>
      </w:pPr>
      <w:rPr>
        <w:rFonts w:eastAsia="標楷體" w:hint="eastAsia"/>
        <w:b/>
        <w:sz w:val="28"/>
      </w:rPr>
    </w:lvl>
    <w:lvl w:ilvl="1">
      <w:start w:val="1"/>
      <w:numFmt w:val="taiwa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CF4"/>
    <w:rsid w:val="00001D97"/>
    <w:rsid w:val="000D065C"/>
    <w:rsid w:val="000D79C7"/>
    <w:rsid w:val="00312845"/>
    <w:rsid w:val="00373E6A"/>
    <w:rsid w:val="00400CF4"/>
    <w:rsid w:val="00412946"/>
    <w:rsid w:val="0073515B"/>
    <w:rsid w:val="00A635A2"/>
    <w:rsid w:val="00D0387A"/>
    <w:rsid w:val="00D719A3"/>
    <w:rsid w:val="00DF61E6"/>
    <w:rsid w:val="00F67A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4704AB"/>
  <w15:chartTrackingRefBased/>
  <w15:docId w15:val="{F971D124-C289-40BB-99A3-0D084CB52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F61E6"/>
    <w:pPr>
      <w:spacing w:line="360" w:lineRule="exact"/>
    </w:pPr>
    <w:rPr>
      <w:rFonts w:eastAsia="標楷體"/>
      <w:kern w:val="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a">
    <w:name w:val="一般用"/>
    <w:uiPriority w:val="99"/>
    <w:rsid w:val="00F67AC8"/>
    <w:pPr>
      <w:numPr>
        <w:numId w:val="1"/>
      </w:numPr>
    </w:pPr>
  </w:style>
  <w:style w:type="table" w:styleId="a4">
    <w:name w:val="Table Grid"/>
    <w:basedOn w:val="a2"/>
    <w:uiPriority w:val="59"/>
    <w:rsid w:val="00400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0"/>
    <w:uiPriority w:val="34"/>
    <w:qFormat/>
    <w:rsid w:val="00400CF4"/>
    <w:pPr>
      <w:ind w:leftChars="200" w:left="480"/>
    </w:pPr>
  </w:style>
  <w:style w:type="paragraph" w:styleId="a6">
    <w:name w:val="header"/>
    <w:basedOn w:val="a0"/>
    <w:link w:val="a7"/>
    <w:uiPriority w:val="99"/>
    <w:unhideWhenUsed/>
    <w:rsid w:val="0073515B"/>
    <w:pPr>
      <w:tabs>
        <w:tab w:val="center" w:pos="4153"/>
        <w:tab w:val="right" w:pos="8306"/>
      </w:tabs>
      <w:snapToGrid w:val="0"/>
    </w:pPr>
    <w:rPr>
      <w:sz w:val="20"/>
      <w:szCs w:val="20"/>
    </w:rPr>
  </w:style>
  <w:style w:type="character" w:customStyle="1" w:styleId="a7">
    <w:name w:val="頁首 字元"/>
    <w:basedOn w:val="a1"/>
    <w:link w:val="a6"/>
    <w:uiPriority w:val="99"/>
    <w:rsid w:val="0073515B"/>
    <w:rPr>
      <w:rFonts w:eastAsia="標楷體"/>
      <w:kern w:val="0"/>
      <w:sz w:val="20"/>
      <w:szCs w:val="20"/>
    </w:rPr>
  </w:style>
  <w:style w:type="paragraph" w:styleId="a8">
    <w:name w:val="footer"/>
    <w:basedOn w:val="a0"/>
    <w:link w:val="a9"/>
    <w:uiPriority w:val="99"/>
    <w:unhideWhenUsed/>
    <w:rsid w:val="0073515B"/>
    <w:pPr>
      <w:tabs>
        <w:tab w:val="center" w:pos="4153"/>
        <w:tab w:val="right" w:pos="8306"/>
      </w:tabs>
      <w:snapToGrid w:val="0"/>
    </w:pPr>
    <w:rPr>
      <w:sz w:val="20"/>
      <w:szCs w:val="20"/>
    </w:rPr>
  </w:style>
  <w:style w:type="character" w:customStyle="1" w:styleId="a9">
    <w:name w:val="頁尾 字元"/>
    <w:basedOn w:val="a1"/>
    <w:link w:val="a8"/>
    <w:uiPriority w:val="99"/>
    <w:rsid w:val="0073515B"/>
    <w:rPr>
      <w:rFonts w:eastAsia="標楷體"/>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6</Pages>
  <Words>232</Words>
  <Characters>1324</Characters>
  <Application>Microsoft Office Word</Application>
  <DocSecurity>0</DocSecurity>
  <Lines>11</Lines>
  <Paragraphs>3</Paragraphs>
  <ScaleCrop>false</ScaleCrop>
  <Company/>
  <LinksUpToDate>false</LinksUpToDate>
  <CharactersWithSpaces>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zzpc27</dc:creator>
  <cp:keywords/>
  <dc:description/>
  <cp:lastModifiedBy>李佩芷</cp:lastModifiedBy>
  <cp:revision>4</cp:revision>
  <dcterms:created xsi:type="dcterms:W3CDTF">2021-11-02T02:14:00Z</dcterms:created>
  <dcterms:modified xsi:type="dcterms:W3CDTF">2021-11-04T08:00:00Z</dcterms:modified>
</cp:coreProperties>
</file>